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62" w:rsidRPr="00237F15" w:rsidRDefault="00770862" w:rsidP="00770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70862" w:rsidRPr="00237F15" w:rsidRDefault="00770862" w:rsidP="007708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311/1</w:t>
      </w:r>
    </w:p>
    <w:p w:rsidR="00FE02F0" w:rsidRDefault="00FE02F0" w:rsidP="006952E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&amp; GOVERNMENT</w:t>
      </w:r>
    </w:p>
    <w:p w:rsidR="00FE02F0" w:rsidRDefault="00FE02F0" w:rsidP="006952E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5C112C">
        <w:rPr>
          <w:rFonts w:ascii="Times New Roman" w:hAnsi="Times New Roman" w:cs="Times New Roman"/>
          <w:sz w:val="24"/>
          <w:szCs w:val="24"/>
        </w:rPr>
        <w:t>/ AUGUST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FE02F0" w:rsidRDefault="00FE02F0" w:rsidP="006952E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FE02F0" w:rsidRDefault="00FE02F0" w:rsidP="006952E6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862" w:rsidRDefault="00770862" w:rsidP="00770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1pt;height:12.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770862" w:rsidRDefault="00770862" w:rsidP="00770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862" w:rsidRDefault="00770862" w:rsidP="00770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770862" w:rsidRDefault="00770862" w:rsidP="00770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2F0" w:rsidRDefault="00770862" w:rsidP="00770862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6952E6" w:rsidRDefault="006952E6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2E6" w:rsidRDefault="006952E6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2F0" w:rsidRDefault="00FE02F0" w:rsidP="003D59BE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311/1</w:t>
      </w:r>
    </w:p>
    <w:p w:rsidR="00FE02F0" w:rsidRDefault="00FE02F0" w:rsidP="003D59BE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FE02F0" w:rsidRDefault="00FE02F0" w:rsidP="003D59BE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FE02F0" w:rsidRDefault="00FE02F0" w:rsidP="003D59BE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F0" w:rsidRPr="00770862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862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FE02F0" w:rsidRDefault="00FE02F0" w:rsidP="006952E6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FE02F0" w:rsidRDefault="00FE02F0" w:rsidP="006952E6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FE02F0" w:rsidRDefault="00FE02F0" w:rsidP="006952E6">
      <w:pPr>
        <w:pStyle w:val="ListParagraph"/>
        <w:numPr>
          <w:ilvl w:val="0"/>
          <w:numId w:val="1"/>
        </w:num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0" w:rsidRPr="00770862" w:rsidRDefault="00FE02F0" w:rsidP="0077086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862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FE02F0" w:rsidRPr="00770862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0862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FE02F0" w:rsidRDefault="00FE02F0" w:rsidP="006952E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4A8F" w:rsidRPr="005A5F67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770862">
        <w:rPr>
          <w:rFonts w:ascii="Times New Roman" w:hAnsi="Times New Roman" w:cs="Times New Roman"/>
          <w:sz w:val="24"/>
          <w:szCs w:val="24"/>
        </w:rPr>
        <w:t xml:space="preserve"> (25</w:t>
      </w:r>
      <w:r w:rsidR="00770862" w:rsidRPr="00770862">
        <w:rPr>
          <w:rFonts w:ascii="Times New Roman" w:hAnsi="Times New Roman" w:cs="Times New Roman"/>
          <w:sz w:val="24"/>
          <w:szCs w:val="24"/>
        </w:rPr>
        <w:t xml:space="preserve"> </w:t>
      </w:r>
      <w:r w:rsidRPr="00770862">
        <w:rPr>
          <w:rFonts w:ascii="Times New Roman" w:hAnsi="Times New Roman" w:cs="Times New Roman"/>
          <w:sz w:val="24"/>
          <w:szCs w:val="24"/>
        </w:rPr>
        <w:t xml:space="preserve">MARKS) </w:t>
      </w:r>
    </w:p>
    <w:p w:rsidR="00354A8F" w:rsidRPr="008570B4" w:rsidRDefault="00354A8F" w:rsidP="003D59B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70B4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0862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4A8F" w:rsidRPr="006952E6" w:rsidRDefault="00354A8F" w:rsidP="005A5F67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State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aspects of social history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685E31">
        <w:rPr>
          <w:rFonts w:ascii="Times New Roman" w:hAnsi="Times New Roman" w:cs="Times New Roman"/>
          <w:sz w:val="24"/>
          <w:szCs w:val="24"/>
        </w:rPr>
        <w:tab/>
      </w:r>
      <w:r w:rsidR="00685E31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(2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Give the main source of History of the peoples </w:t>
      </w:r>
      <w:r w:rsidR="006952E6" w:rsidRPr="006952E6">
        <w:rPr>
          <w:rFonts w:ascii="Times New Roman" w:hAnsi="Times New Roman" w:cs="Times New Roman"/>
          <w:sz w:val="24"/>
          <w:szCs w:val="24"/>
        </w:rPr>
        <w:t>of</w:t>
      </w:r>
      <w:r w:rsidR="00685E31">
        <w:rPr>
          <w:rFonts w:ascii="Times New Roman" w:hAnsi="Times New Roman" w:cs="Times New Roman"/>
          <w:sz w:val="24"/>
          <w:szCs w:val="24"/>
        </w:rPr>
        <w:t xml:space="preserve"> Kenya in pre-colonial period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="00685E31">
        <w:rPr>
          <w:rFonts w:ascii="Times New Roman" w:hAnsi="Times New Roman" w:cs="Times New Roman"/>
          <w:sz w:val="24"/>
          <w:szCs w:val="24"/>
        </w:rPr>
        <w:tab/>
      </w:r>
      <w:r w:rsidR="00685E31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species of early man whose remains were discovered in Kenya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  <w:r w:rsidR="006952E6" w:rsidRPr="006952E6">
        <w:rPr>
          <w:rFonts w:ascii="Times New Roman" w:hAnsi="Times New Roman" w:cs="Times New Roman"/>
          <w:sz w:val="24"/>
          <w:szCs w:val="24"/>
        </w:rPr>
        <w:tab/>
      </w:r>
      <w:r w:rsidR="006952E6" w:rsidRPr="006952E6">
        <w:rPr>
          <w:rFonts w:ascii="Times New Roman" w:hAnsi="Times New Roman" w:cs="Times New Roman"/>
          <w:sz w:val="24"/>
          <w:szCs w:val="24"/>
        </w:rPr>
        <w:tab/>
      </w:r>
      <w:r w:rsidR="006952E6"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(2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>s)</w:t>
      </w:r>
    </w:p>
    <w:p w:rsidR="005A5F67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State </w:t>
      </w:r>
      <w:r w:rsidRPr="00685E31">
        <w:rPr>
          <w:rFonts w:ascii="Times New Roman" w:hAnsi="Times New Roman" w:cs="Times New Roman"/>
          <w:b/>
          <w:sz w:val="24"/>
          <w:szCs w:val="24"/>
        </w:rPr>
        <w:t>one</w:t>
      </w:r>
      <w:r w:rsidRPr="006952E6">
        <w:rPr>
          <w:rFonts w:ascii="Times New Roman" w:hAnsi="Times New Roman" w:cs="Times New Roman"/>
          <w:sz w:val="24"/>
          <w:szCs w:val="24"/>
        </w:rPr>
        <w:t xml:space="preserve"> environmental factor that contributed to the migration of the Bantus from </w:t>
      </w:r>
    </w:p>
    <w:p w:rsidR="00354A8F" w:rsidRPr="006952E6" w:rsidRDefault="00354A8F" w:rsidP="005A5F67">
      <w:pPr>
        <w:pStyle w:val="ListParagraph"/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2E6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6952E6">
        <w:rPr>
          <w:rFonts w:ascii="Times New Roman" w:hAnsi="Times New Roman" w:cs="Times New Roman"/>
          <w:sz w:val="24"/>
          <w:szCs w:val="24"/>
        </w:rPr>
        <w:t xml:space="preserve"> original</w:t>
      </w:r>
      <w:r w:rsidR="006952E6">
        <w:rPr>
          <w:rFonts w:ascii="Times New Roman" w:hAnsi="Times New Roman" w:cs="Times New Roman"/>
          <w:sz w:val="24"/>
          <w:szCs w:val="24"/>
        </w:rPr>
        <w:t xml:space="preserve"> </w:t>
      </w:r>
      <w:r w:rsidRPr="006952E6">
        <w:rPr>
          <w:rFonts w:ascii="Times New Roman" w:hAnsi="Times New Roman" w:cs="Times New Roman"/>
          <w:sz w:val="24"/>
          <w:szCs w:val="24"/>
        </w:rPr>
        <w:t xml:space="preserve">homeland.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  <w:t>(</w:t>
      </w:r>
      <w:r w:rsidRPr="006952E6">
        <w:rPr>
          <w:rFonts w:ascii="Times New Roman" w:hAnsi="Times New Roman" w:cs="Times New Roman"/>
          <w:sz w:val="24"/>
          <w:szCs w:val="24"/>
        </w:rPr>
        <w:t>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176BF">
        <w:rPr>
          <w:rFonts w:ascii="Times New Roman" w:hAnsi="Times New Roman" w:cs="Times New Roman"/>
          <w:sz w:val="24"/>
          <w:szCs w:val="24"/>
        </w:rPr>
        <w:t>)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A8F" w:rsidRPr="00685E31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>State the main function of Njuri Ncheke among the Meru in pre-colonial period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85E31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85E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Pr="00685E31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>State the main reason why the early visitors came to Kenyan coast by 15</w:t>
      </w:r>
      <w:r w:rsidRPr="006952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52E6">
        <w:rPr>
          <w:rFonts w:ascii="Times New Roman" w:hAnsi="Times New Roman" w:cs="Times New Roman"/>
          <w:sz w:val="24"/>
          <w:szCs w:val="24"/>
        </w:rPr>
        <w:t xml:space="preserve"> C.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85E31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85E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A5F67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State the main factor that contributed to the decline of gold trade during the period of </w:t>
      </w:r>
    </w:p>
    <w:p w:rsidR="00354A8F" w:rsidRPr="006952E6" w:rsidRDefault="00354A8F" w:rsidP="005A5F67">
      <w:pPr>
        <w:pStyle w:val="ListParagraph"/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Portuguese rule on the coast of East Africa.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Pr="006952E6" w:rsidRDefault="00354A8F" w:rsidP="0085545A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Give </w:t>
      </w:r>
      <w:r w:rsidRPr="00685E31">
        <w:rPr>
          <w:rFonts w:ascii="Times New Roman" w:hAnsi="Times New Roman" w:cs="Times New Roman"/>
          <w:b/>
          <w:sz w:val="24"/>
          <w:szCs w:val="24"/>
        </w:rPr>
        <w:t>one</w:t>
      </w:r>
      <w:r w:rsidRPr="006952E6">
        <w:rPr>
          <w:rFonts w:ascii="Times New Roman" w:hAnsi="Times New Roman" w:cs="Times New Roman"/>
          <w:sz w:val="24"/>
          <w:szCs w:val="24"/>
        </w:rPr>
        <w:t xml:space="preserve"> circumstance under which the right to life of </w:t>
      </w:r>
      <w:r w:rsidR="0085545A">
        <w:rPr>
          <w:rFonts w:ascii="Times New Roman" w:hAnsi="Times New Roman" w:cs="Times New Roman"/>
          <w:sz w:val="24"/>
          <w:szCs w:val="24"/>
        </w:rPr>
        <w:t xml:space="preserve">a </w:t>
      </w:r>
      <w:r w:rsidRPr="006952E6">
        <w:rPr>
          <w:rFonts w:ascii="Times New Roman" w:hAnsi="Times New Roman" w:cs="Times New Roman"/>
          <w:sz w:val="24"/>
          <w:szCs w:val="24"/>
        </w:rPr>
        <w:t xml:space="preserve">Kenyan citizen can be taken away.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Give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ways in which rural to rural mi</w:t>
      </w:r>
      <w:bookmarkStart w:id="0" w:name="_GoBack"/>
      <w:bookmarkEnd w:id="0"/>
      <w:r w:rsidRPr="006952E6">
        <w:rPr>
          <w:rFonts w:ascii="Times New Roman" w:hAnsi="Times New Roman" w:cs="Times New Roman"/>
          <w:sz w:val="24"/>
          <w:szCs w:val="24"/>
        </w:rPr>
        <w:t xml:space="preserve">gration in Kenya contributes to national unity.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(2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176BF" w:rsidRPr="006952E6" w:rsidRDefault="003176B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611F74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constitution protects persons with disabilities.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770862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terms of the Heligoland treaty </w:t>
      </w:r>
      <w:r w:rsidR="003D59BE">
        <w:rPr>
          <w:rFonts w:ascii="Times New Roman" w:hAnsi="Times New Roman" w:cs="Times New Roman"/>
          <w:sz w:val="24"/>
          <w:szCs w:val="24"/>
        </w:rPr>
        <w:t>(</w:t>
      </w:r>
      <w:r w:rsidRPr="006952E6">
        <w:rPr>
          <w:rFonts w:ascii="Times New Roman" w:hAnsi="Times New Roman" w:cs="Times New Roman"/>
          <w:sz w:val="24"/>
          <w:szCs w:val="24"/>
        </w:rPr>
        <w:t>1890</w:t>
      </w:r>
      <w:r w:rsidR="003D59BE">
        <w:rPr>
          <w:rFonts w:ascii="Times New Roman" w:hAnsi="Times New Roman" w:cs="Times New Roman"/>
          <w:sz w:val="24"/>
          <w:szCs w:val="24"/>
        </w:rPr>
        <w:t>)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(2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>s)</w:t>
      </w:r>
    </w:p>
    <w:p w:rsidR="005A5F67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ways the missionaries contributed to the provision of medical services in </w:t>
      </w:r>
    </w:p>
    <w:p w:rsidR="00354A8F" w:rsidRPr="006952E6" w:rsidRDefault="00354A8F" w:rsidP="005A5F67">
      <w:pPr>
        <w:pStyle w:val="ListParagraph"/>
        <w:tabs>
          <w:tab w:val="left" w:pos="426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2E6">
        <w:rPr>
          <w:rFonts w:ascii="Times New Roman" w:hAnsi="Times New Roman" w:cs="Times New Roman"/>
          <w:sz w:val="24"/>
          <w:szCs w:val="24"/>
        </w:rPr>
        <w:t>Kenya d</w:t>
      </w:r>
      <w:r w:rsidR="006952E6">
        <w:rPr>
          <w:rFonts w:ascii="Times New Roman" w:hAnsi="Times New Roman" w:cs="Times New Roman"/>
          <w:sz w:val="24"/>
          <w:szCs w:val="24"/>
        </w:rPr>
        <w:t xml:space="preserve">uring </w:t>
      </w:r>
      <w:r w:rsidR="00995792">
        <w:rPr>
          <w:rFonts w:ascii="Times New Roman" w:hAnsi="Times New Roman" w:cs="Times New Roman"/>
          <w:sz w:val="24"/>
          <w:szCs w:val="24"/>
        </w:rPr>
        <w:t xml:space="preserve">the </w:t>
      </w:r>
      <w:r w:rsidRPr="006952E6">
        <w:rPr>
          <w:rFonts w:ascii="Times New Roman" w:hAnsi="Times New Roman" w:cs="Times New Roman"/>
          <w:sz w:val="24"/>
          <w:szCs w:val="24"/>
        </w:rPr>
        <w:t>colonial period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2E6">
        <w:rPr>
          <w:rFonts w:ascii="Times New Roman" w:hAnsi="Times New Roman" w:cs="Times New Roman"/>
          <w:sz w:val="24"/>
          <w:szCs w:val="24"/>
        </w:rPr>
        <w:t xml:space="preserve"> 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</w:t>
      </w:r>
      <w:r w:rsidR="00770862" w:rsidRPr="006952E6">
        <w:rPr>
          <w:rFonts w:ascii="Times New Roman" w:hAnsi="Times New Roman" w:cs="Times New Roman"/>
          <w:sz w:val="24"/>
          <w:szCs w:val="24"/>
        </w:rPr>
        <w:t xml:space="preserve">2 </w:t>
      </w:r>
      <w:r w:rsidR="00770862">
        <w:rPr>
          <w:rFonts w:ascii="Times New Roman" w:hAnsi="Times New Roman" w:cs="Times New Roman"/>
          <w:sz w:val="24"/>
          <w:szCs w:val="24"/>
        </w:rPr>
        <w:t>marks</w:t>
      </w:r>
      <w:r w:rsidRPr="006952E6">
        <w:rPr>
          <w:rFonts w:ascii="Times New Roman" w:hAnsi="Times New Roman" w:cs="Times New Roman"/>
          <w:sz w:val="24"/>
          <w:szCs w:val="24"/>
        </w:rPr>
        <w:t>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Give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main features of missionary education in colonial Kenya. 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 xml:space="preserve">(2 </w:t>
      </w:r>
      <w:r w:rsidR="00770862">
        <w:rPr>
          <w:rFonts w:ascii="Times New Roman" w:hAnsi="Times New Roman" w:cs="Times New Roman"/>
          <w:sz w:val="24"/>
          <w:szCs w:val="24"/>
        </w:rPr>
        <w:t>mark</w:t>
      </w:r>
      <w:r w:rsidRPr="006952E6">
        <w:rPr>
          <w:rFonts w:ascii="Times New Roman" w:hAnsi="Times New Roman" w:cs="Times New Roman"/>
          <w:sz w:val="24"/>
          <w:szCs w:val="24"/>
        </w:rPr>
        <w:t>s)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685E31">
        <w:rPr>
          <w:rFonts w:ascii="Times New Roman" w:hAnsi="Times New Roman" w:cs="Times New Roman"/>
          <w:b/>
          <w:sz w:val="24"/>
          <w:szCs w:val="24"/>
        </w:rPr>
        <w:t>main</w:t>
      </w:r>
      <w:r w:rsidRPr="006952E6">
        <w:rPr>
          <w:rFonts w:ascii="Times New Roman" w:hAnsi="Times New Roman" w:cs="Times New Roman"/>
          <w:sz w:val="24"/>
          <w:szCs w:val="24"/>
        </w:rPr>
        <w:t xml:space="preserve"> reason why the second Lancaster </w:t>
      </w:r>
      <w:r w:rsidR="00995792" w:rsidRPr="006952E6">
        <w:rPr>
          <w:rFonts w:ascii="Times New Roman" w:hAnsi="Times New Roman" w:cs="Times New Roman"/>
          <w:sz w:val="24"/>
          <w:szCs w:val="24"/>
        </w:rPr>
        <w:t xml:space="preserve">House Conference </w:t>
      </w:r>
      <w:r w:rsidRPr="006952E6">
        <w:rPr>
          <w:rFonts w:ascii="Times New Roman" w:hAnsi="Times New Roman" w:cs="Times New Roman"/>
          <w:sz w:val="24"/>
          <w:szCs w:val="24"/>
        </w:rPr>
        <w:t>was held in 1962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>(</w:t>
      </w:r>
      <w:r w:rsidRPr="006952E6">
        <w:rPr>
          <w:rFonts w:ascii="Times New Roman" w:hAnsi="Times New Roman" w:cs="Times New Roman"/>
          <w:sz w:val="24"/>
          <w:szCs w:val="24"/>
        </w:rPr>
        <w:t>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176BF">
        <w:rPr>
          <w:rFonts w:ascii="Times New Roman" w:hAnsi="Times New Roman" w:cs="Times New Roman"/>
          <w:sz w:val="24"/>
          <w:szCs w:val="24"/>
        </w:rPr>
        <w:t>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Name </w:t>
      </w:r>
      <w:r w:rsidRPr="00685E31">
        <w:rPr>
          <w:rFonts w:ascii="Times New Roman" w:hAnsi="Times New Roman" w:cs="Times New Roman"/>
          <w:b/>
          <w:sz w:val="24"/>
          <w:szCs w:val="24"/>
        </w:rPr>
        <w:t>one</w:t>
      </w:r>
      <w:r w:rsidRPr="006952E6">
        <w:rPr>
          <w:rFonts w:ascii="Times New Roman" w:hAnsi="Times New Roman" w:cs="Times New Roman"/>
          <w:sz w:val="24"/>
          <w:szCs w:val="24"/>
        </w:rPr>
        <w:t xml:space="preserve"> ex-officio member of the senate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 xml:space="preserve"> 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>(1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6952E6">
        <w:rPr>
          <w:rFonts w:ascii="Times New Roman" w:hAnsi="Times New Roman" w:cs="Times New Roman"/>
          <w:sz w:val="24"/>
          <w:szCs w:val="24"/>
        </w:rPr>
        <w:t>s)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685E31">
        <w:rPr>
          <w:rFonts w:ascii="Times New Roman" w:hAnsi="Times New Roman" w:cs="Times New Roman"/>
          <w:b/>
          <w:sz w:val="24"/>
          <w:szCs w:val="24"/>
        </w:rPr>
        <w:t>two</w:t>
      </w:r>
      <w:r w:rsidRPr="006952E6">
        <w:rPr>
          <w:rFonts w:ascii="Times New Roman" w:hAnsi="Times New Roman" w:cs="Times New Roman"/>
          <w:sz w:val="24"/>
          <w:szCs w:val="24"/>
        </w:rPr>
        <w:t xml:space="preserve"> security organs in Kenya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 xml:space="preserve">(2 </w:t>
      </w:r>
      <w:r w:rsidR="00770862">
        <w:rPr>
          <w:rFonts w:ascii="Times New Roman" w:hAnsi="Times New Roman" w:cs="Times New Roman"/>
          <w:sz w:val="24"/>
          <w:szCs w:val="24"/>
        </w:rPr>
        <w:t>mark</w:t>
      </w:r>
      <w:r w:rsidRPr="006952E6">
        <w:rPr>
          <w:rFonts w:ascii="Times New Roman" w:hAnsi="Times New Roman" w:cs="Times New Roman"/>
          <w:sz w:val="24"/>
          <w:szCs w:val="24"/>
        </w:rPr>
        <w:t>s)</w:t>
      </w:r>
    </w:p>
    <w:p w:rsidR="00354A8F" w:rsidRPr="006952E6" w:rsidRDefault="00354A8F" w:rsidP="00994641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6952E6">
        <w:rPr>
          <w:rFonts w:ascii="Times New Roman" w:hAnsi="Times New Roman" w:cs="Times New Roman"/>
          <w:sz w:val="24"/>
          <w:szCs w:val="24"/>
        </w:rPr>
        <w:t>Name the chief executive officer of the county government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Pr="006952E6">
        <w:rPr>
          <w:rFonts w:ascii="Times New Roman" w:hAnsi="Times New Roman" w:cs="Times New Roman"/>
          <w:sz w:val="24"/>
          <w:szCs w:val="24"/>
        </w:rPr>
        <w:t xml:space="preserve">(1 </w:t>
      </w:r>
      <w:r w:rsidR="00770862">
        <w:rPr>
          <w:rFonts w:ascii="Times New Roman" w:hAnsi="Times New Roman" w:cs="Times New Roman"/>
          <w:sz w:val="24"/>
          <w:szCs w:val="24"/>
        </w:rPr>
        <w:t>mark</w:t>
      </w:r>
      <w:r w:rsidRPr="006952E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Default="00354A8F" w:rsidP="00994641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4A8F" w:rsidRPr="005A5F67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7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770862">
        <w:rPr>
          <w:rFonts w:ascii="Times New Roman" w:hAnsi="Times New Roman" w:cs="Times New Roman"/>
          <w:sz w:val="24"/>
          <w:szCs w:val="24"/>
        </w:rPr>
        <w:t xml:space="preserve"> (45</w:t>
      </w:r>
      <w:r w:rsidR="00770862" w:rsidRP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770862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54A8F" w:rsidRPr="008570B4" w:rsidRDefault="00354A8F" w:rsidP="003D59B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8570B4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996089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 w:rsidRPr="008570B4">
        <w:rPr>
          <w:rFonts w:ascii="Times New Roman" w:hAnsi="Times New Roman" w:cs="Times New Roman"/>
          <w:b/>
          <w:i/>
          <w:sz w:val="24"/>
          <w:szCs w:val="24"/>
        </w:rPr>
        <w:t>THREE questions from this section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0862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570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4A8F" w:rsidRPr="000F22F0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0F22F0">
        <w:rPr>
          <w:rFonts w:ascii="Times New Roman" w:hAnsi="Times New Roman" w:cs="Times New Roman"/>
          <w:sz w:val="24"/>
          <w:szCs w:val="24"/>
        </w:rPr>
        <w:t xml:space="preserve">ame </w:t>
      </w:r>
      <w:r w:rsidRPr="00365098">
        <w:rPr>
          <w:rFonts w:ascii="Times New Roman" w:hAnsi="Times New Roman" w:cs="Times New Roman"/>
          <w:b/>
          <w:sz w:val="24"/>
          <w:szCs w:val="24"/>
        </w:rPr>
        <w:t>three</w:t>
      </w:r>
      <w:r w:rsidRPr="000F22F0">
        <w:rPr>
          <w:rFonts w:ascii="Times New Roman" w:hAnsi="Times New Roman" w:cs="Times New Roman"/>
          <w:sz w:val="24"/>
          <w:szCs w:val="24"/>
        </w:rPr>
        <w:t xml:space="preserve"> </w:t>
      </w:r>
      <w:r w:rsidR="005F1FE4" w:rsidRPr="000F22F0">
        <w:rPr>
          <w:rFonts w:ascii="Times New Roman" w:hAnsi="Times New Roman" w:cs="Times New Roman"/>
          <w:sz w:val="24"/>
          <w:szCs w:val="24"/>
        </w:rPr>
        <w:t>sub tribes</w:t>
      </w:r>
      <w:r w:rsidRPr="000F22F0">
        <w:rPr>
          <w:rFonts w:ascii="Times New Roman" w:hAnsi="Times New Roman" w:cs="Times New Roman"/>
          <w:sz w:val="24"/>
          <w:szCs w:val="24"/>
        </w:rPr>
        <w:t xml:space="preserve"> of Ameru community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0F22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5A5F67" w:rsidRDefault="003176B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354A8F" w:rsidRPr="008570B4">
        <w:rPr>
          <w:rFonts w:ascii="Times New Roman" w:hAnsi="Times New Roman" w:cs="Times New Roman"/>
          <w:sz w:val="24"/>
          <w:szCs w:val="24"/>
        </w:rPr>
        <w:t xml:space="preserve">Explain </w:t>
      </w:r>
      <w:r w:rsidR="00354A8F" w:rsidRPr="00365098">
        <w:rPr>
          <w:rFonts w:ascii="Times New Roman" w:hAnsi="Times New Roman" w:cs="Times New Roman"/>
          <w:b/>
          <w:sz w:val="24"/>
          <w:szCs w:val="24"/>
        </w:rPr>
        <w:t>six</w:t>
      </w:r>
      <w:r w:rsidR="00354A8F" w:rsidRPr="008570B4">
        <w:rPr>
          <w:rFonts w:ascii="Times New Roman" w:hAnsi="Times New Roman" w:cs="Times New Roman"/>
          <w:sz w:val="24"/>
          <w:szCs w:val="24"/>
        </w:rPr>
        <w:t xml:space="preserve"> results of the migration and settlement of the Bantu communities around </w:t>
      </w:r>
    </w:p>
    <w:p w:rsidR="00354A8F" w:rsidRDefault="005A5F67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A8F" w:rsidRPr="008570B4">
        <w:rPr>
          <w:rFonts w:ascii="Times New Roman" w:hAnsi="Times New Roman" w:cs="Times New Roman"/>
          <w:sz w:val="24"/>
          <w:szCs w:val="24"/>
        </w:rPr>
        <w:t>Mount Kenya.</w:t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54A8F" w:rsidRPr="008570B4">
        <w:rPr>
          <w:rFonts w:ascii="Times New Roman" w:hAnsi="Times New Roman" w:cs="Times New Roman"/>
          <w:sz w:val="24"/>
          <w:szCs w:val="24"/>
        </w:rPr>
        <w:t xml:space="preserve">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994641">
        <w:rPr>
          <w:rFonts w:ascii="Times New Roman" w:hAnsi="Times New Roman" w:cs="Times New Roman"/>
          <w:sz w:val="24"/>
          <w:szCs w:val="24"/>
        </w:rPr>
        <w:t>(</w:t>
      </w:r>
      <w:r w:rsidR="00770862">
        <w:rPr>
          <w:rFonts w:ascii="Times New Roman" w:hAnsi="Times New Roman" w:cs="Times New Roman"/>
          <w:sz w:val="24"/>
          <w:szCs w:val="24"/>
        </w:rPr>
        <w:t>12 marks</w:t>
      </w:r>
      <w:r w:rsidR="00994641">
        <w:rPr>
          <w:rFonts w:ascii="Times New Roman" w:hAnsi="Times New Roman" w:cs="Times New Roman"/>
          <w:sz w:val="24"/>
          <w:szCs w:val="24"/>
        </w:rPr>
        <w:t>)</w:t>
      </w:r>
    </w:p>
    <w:p w:rsidR="005A5F67" w:rsidRPr="00996089" w:rsidRDefault="005A5F67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4A8F" w:rsidRPr="000F22F0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Pr="000F22F0">
        <w:rPr>
          <w:rFonts w:ascii="Times New Roman" w:hAnsi="Times New Roman" w:cs="Times New Roman"/>
          <w:sz w:val="24"/>
          <w:szCs w:val="24"/>
        </w:rPr>
        <w:t xml:space="preserve">ive </w:t>
      </w:r>
      <w:r w:rsidRPr="00365098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0F22F0">
        <w:rPr>
          <w:rFonts w:ascii="Times New Roman" w:hAnsi="Times New Roman" w:cs="Times New Roman"/>
          <w:sz w:val="24"/>
          <w:szCs w:val="24"/>
        </w:rPr>
        <w:t xml:space="preserve">reasons why Nabongo Mumias collaborated with </w:t>
      </w:r>
      <w:r w:rsidR="003D59BE">
        <w:rPr>
          <w:rFonts w:ascii="Times New Roman" w:hAnsi="Times New Roman" w:cs="Times New Roman"/>
          <w:sz w:val="24"/>
          <w:szCs w:val="24"/>
        </w:rPr>
        <w:t xml:space="preserve">the </w:t>
      </w:r>
      <w:r w:rsidRPr="000F22F0">
        <w:rPr>
          <w:rFonts w:ascii="Times New Roman" w:hAnsi="Times New Roman" w:cs="Times New Roman"/>
          <w:sz w:val="24"/>
          <w:szCs w:val="24"/>
        </w:rPr>
        <w:t>British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0F22F0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  <w:t>(3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176BF">
        <w:rPr>
          <w:rFonts w:ascii="Times New Roman" w:hAnsi="Times New Roman" w:cs="Times New Roman"/>
          <w:sz w:val="24"/>
          <w:szCs w:val="24"/>
        </w:rPr>
        <w:t>s</w:t>
      </w:r>
      <w:r w:rsidRPr="000F22F0">
        <w:rPr>
          <w:rFonts w:ascii="Times New Roman" w:hAnsi="Times New Roman" w:cs="Times New Roman"/>
          <w:sz w:val="24"/>
          <w:szCs w:val="24"/>
        </w:rPr>
        <w:t>)</w:t>
      </w:r>
    </w:p>
    <w:p w:rsidR="00354A8F" w:rsidRPr="008570B4" w:rsidRDefault="003176B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365098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results of </w:t>
      </w:r>
      <w:r w:rsidR="00354A8F" w:rsidRPr="008570B4">
        <w:rPr>
          <w:rFonts w:ascii="Times New Roman" w:hAnsi="Times New Roman" w:cs="Times New Roman"/>
          <w:sz w:val="24"/>
          <w:szCs w:val="24"/>
        </w:rPr>
        <w:t>the Maasai collaboration with the British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="00354A8F" w:rsidRPr="008570B4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A8F" w:rsidRPr="008570B4">
        <w:rPr>
          <w:rFonts w:ascii="Times New Roman" w:hAnsi="Times New Roman" w:cs="Times New Roman"/>
          <w:sz w:val="24"/>
          <w:szCs w:val="24"/>
        </w:rPr>
        <w:t>(</w:t>
      </w:r>
      <w:r w:rsidR="00770862" w:rsidRPr="008570B4">
        <w:rPr>
          <w:rFonts w:ascii="Times New Roman" w:hAnsi="Times New Roman" w:cs="Times New Roman"/>
          <w:sz w:val="24"/>
          <w:szCs w:val="24"/>
        </w:rPr>
        <w:t xml:space="preserve">12 </w:t>
      </w:r>
      <w:r w:rsidR="00770862">
        <w:rPr>
          <w:rFonts w:ascii="Times New Roman" w:hAnsi="Times New Roman" w:cs="Times New Roman"/>
          <w:sz w:val="24"/>
          <w:szCs w:val="24"/>
        </w:rPr>
        <w:t>marks</w:t>
      </w:r>
      <w:r w:rsidR="00354A8F" w:rsidRPr="008570B4">
        <w:rPr>
          <w:rFonts w:ascii="Times New Roman" w:hAnsi="Times New Roman" w:cs="Times New Roman"/>
          <w:sz w:val="24"/>
          <w:szCs w:val="24"/>
        </w:rPr>
        <w:t>)</w:t>
      </w:r>
    </w:p>
    <w:p w:rsidR="00354A8F" w:rsidRPr="00996089" w:rsidRDefault="00354A8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4A8F" w:rsidRPr="000F22F0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22F0">
        <w:rPr>
          <w:rFonts w:ascii="Times New Roman" w:hAnsi="Times New Roman" w:cs="Times New Roman"/>
          <w:sz w:val="24"/>
          <w:szCs w:val="24"/>
        </w:rPr>
        <w:t>20.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22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22F0">
        <w:rPr>
          <w:rFonts w:ascii="Times New Roman" w:hAnsi="Times New Roman" w:cs="Times New Roman"/>
          <w:sz w:val="24"/>
          <w:szCs w:val="24"/>
        </w:rPr>
        <w:t>)</w:t>
      </w:r>
      <w:r w:rsidR="003176BF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365098">
        <w:rPr>
          <w:rFonts w:ascii="Times New Roman" w:hAnsi="Times New Roman" w:cs="Times New Roman"/>
          <w:b/>
          <w:sz w:val="24"/>
          <w:szCs w:val="24"/>
        </w:rPr>
        <w:t>three</w:t>
      </w:r>
      <w:r w:rsidRPr="000F22F0">
        <w:rPr>
          <w:rFonts w:ascii="Times New Roman" w:hAnsi="Times New Roman" w:cs="Times New Roman"/>
          <w:sz w:val="24"/>
          <w:szCs w:val="24"/>
        </w:rPr>
        <w:t xml:space="preserve"> political reasons for the construction of Kenya-Uganda railway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Pr="000F22F0">
        <w:rPr>
          <w:rFonts w:ascii="Times New Roman" w:hAnsi="Times New Roman" w:cs="Times New Roman"/>
          <w:sz w:val="24"/>
          <w:szCs w:val="24"/>
        </w:rPr>
        <w:t xml:space="preserve"> 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Pr="000F22F0">
        <w:rPr>
          <w:rFonts w:ascii="Times New Roman" w:hAnsi="Times New Roman" w:cs="Times New Roman"/>
          <w:sz w:val="24"/>
          <w:szCs w:val="24"/>
        </w:rPr>
        <w:t>(3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Pr="000F22F0">
        <w:rPr>
          <w:rFonts w:ascii="Times New Roman" w:hAnsi="Times New Roman" w:cs="Times New Roman"/>
          <w:sz w:val="24"/>
          <w:szCs w:val="24"/>
        </w:rPr>
        <w:t>s)</w:t>
      </w:r>
    </w:p>
    <w:p w:rsidR="00354A8F" w:rsidRPr="008570B4" w:rsidRDefault="003176B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365098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effects of </w:t>
      </w:r>
      <w:r w:rsidR="00354A8F" w:rsidRPr="008570B4">
        <w:rPr>
          <w:rFonts w:ascii="Times New Roman" w:hAnsi="Times New Roman" w:cs="Times New Roman"/>
          <w:sz w:val="24"/>
          <w:szCs w:val="24"/>
        </w:rPr>
        <w:t>the construction of the Kenya- Uganda railway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="00354A8F" w:rsidRPr="0085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A8F" w:rsidRPr="008570B4">
        <w:rPr>
          <w:rFonts w:ascii="Times New Roman" w:hAnsi="Times New Roman" w:cs="Times New Roman"/>
          <w:sz w:val="24"/>
          <w:szCs w:val="24"/>
        </w:rPr>
        <w:t>(</w:t>
      </w:r>
      <w:r w:rsidR="00770862" w:rsidRPr="008570B4">
        <w:rPr>
          <w:rFonts w:ascii="Times New Roman" w:hAnsi="Times New Roman" w:cs="Times New Roman"/>
          <w:sz w:val="24"/>
          <w:szCs w:val="24"/>
        </w:rPr>
        <w:t xml:space="preserve">12 </w:t>
      </w:r>
      <w:r w:rsidR="00770862">
        <w:rPr>
          <w:rFonts w:ascii="Times New Roman" w:hAnsi="Times New Roman" w:cs="Times New Roman"/>
          <w:sz w:val="24"/>
          <w:szCs w:val="24"/>
        </w:rPr>
        <w:t>marks</w:t>
      </w:r>
      <w:r w:rsidR="00354A8F" w:rsidRPr="008570B4">
        <w:rPr>
          <w:rFonts w:ascii="Times New Roman" w:hAnsi="Times New Roman" w:cs="Times New Roman"/>
          <w:sz w:val="24"/>
          <w:szCs w:val="24"/>
        </w:rPr>
        <w:t>)</w:t>
      </w:r>
    </w:p>
    <w:p w:rsidR="00354A8F" w:rsidRPr="00996089" w:rsidRDefault="00354A8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F" w:rsidRPr="000F22F0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365098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roles played by the Kenya federation of labour durin</w:t>
      </w:r>
      <w:r w:rsidR="003176BF">
        <w:rPr>
          <w:rFonts w:ascii="Times New Roman" w:hAnsi="Times New Roman" w:cs="Times New Roman"/>
          <w:sz w:val="24"/>
          <w:szCs w:val="24"/>
        </w:rPr>
        <w:t xml:space="preserve">g the colonial period.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54A8F" w:rsidRDefault="003176B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 xml:space="preserve">Explain </w:t>
      </w:r>
      <w:r w:rsidR="00354A8F" w:rsidRPr="00365098">
        <w:rPr>
          <w:rFonts w:ascii="Times New Roman" w:hAnsi="Times New Roman" w:cs="Times New Roman"/>
          <w:b/>
          <w:sz w:val="24"/>
          <w:szCs w:val="24"/>
        </w:rPr>
        <w:t>six</w:t>
      </w:r>
      <w:r w:rsidR="00354A8F">
        <w:rPr>
          <w:rFonts w:ascii="Times New Roman" w:hAnsi="Times New Roman" w:cs="Times New Roman"/>
          <w:sz w:val="24"/>
          <w:szCs w:val="24"/>
        </w:rPr>
        <w:t xml:space="preserve"> challenges encountered by trade unions in colonial Kenya.</w:t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994641">
        <w:rPr>
          <w:rFonts w:ascii="Times New Roman" w:hAnsi="Times New Roman" w:cs="Times New Roman"/>
          <w:sz w:val="24"/>
          <w:szCs w:val="24"/>
        </w:rPr>
        <w:t>(12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994641">
        <w:rPr>
          <w:rFonts w:ascii="Times New Roman" w:hAnsi="Times New Roman" w:cs="Times New Roman"/>
          <w:sz w:val="24"/>
          <w:szCs w:val="24"/>
        </w:rPr>
        <w:t>s)</w:t>
      </w:r>
    </w:p>
    <w:p w:rsidR="00354A8F" w:rsidRDefault="00354A8F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8F" w:rsidRPr="005A5F67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F67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770862">
        <w:rPr>
          <w:rFonts w:ascii="Times New Roman" w:hAnsi="Times New Roman" w:cs="Times New Roman"/>
          <w:sz w:val="24"/>
          <w:szCs w:val="24"/>
        </w:rPr>
        <w:t xml:space="preserve"> (</w:t>
      </w:r>
      <w:r w:rsidR="00770862" w:rsidRPr="00770862">
        <w:rPr>
          <w:rFonts w:ascii="Times New Roman" w:hAnsi="Times New Roman" w:cs="Times New Roman"/>
          <w:sz w:val="24"/>
          <w:szCs w:val="24"/>
        </w:rPr>
        <w:t>30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MARKS</w:t>
      </w:r>
      <w:r w:rsidRPr="0077086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4A8F" w:rsidRPr="00E408D3" w:rsidRDefault="00354A8F" w:rsidP="003D59BE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8D3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996089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 w:rsidR="00365098" w:rsidRPr="00E408D3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E408D3">
        <w:rPr>
          <w:rFonts w:ascii="Times New Roman" w:hAnsi="Times New Roman" w:cs="Times New Roman"/>
          <w:b/>
          <w:i/>
          <w:sz w:val="24"/>
          <w:szCs w:val="24"/>
        </w:rPr>
        <w:t xml:space="preserve"> questions from this section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0862" w:rsidRPr="00770862">
        <w:rPr>
          <w:rFonts w:ascii="Times New Roman" w:hAnsi="Times New Roman" w:cs="Times New Roman"/>
          <w:b/>
          <w:i/>
          <w:sz w:val="24"/>
          <w:szCs w:val="24"/>
        </w:rPr>
        <w:t>in the answer booklet provided</w:t>
      </w:r>
      <w:r w:rsidR="0077086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08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4A8F" w:rsidRPr="00D337CB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09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contributions of Daniel Arap Moi in the e</w:t>
      </w:r>
      <w:r w:rsidR="003176BF">
        <w:rPr>
          <w:rFonts w:ascii="Times New Roman" w:hAnsi="Times New Roman" w:cs="Times New Roman"/>
          <w:sz w:val="24"/>
          <w:szCs w:val="24"/>
        </w:rPr>
        <w:t xml:space="preserve">ducation sector in Kenya. </w:t>
      </w:r>
      <w:r w:rsidR="003176BF">
        <w:rPr>
          <w:rFonts w:ascii="Times New Roman" w:hAnsi="Times New Roman" w:cs="Times New Roman"/>
          <w:sz w:val="24"/>
          <w:szCs w:val="24"/>
        </w:rPr>
        <w:tab/>
      </w:r>
      <w:r w:rsidR="00317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A5F67" w:rsidRDefault="003176B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 xml:space="preserve">Explain </w:t>
      </w:r>
      <w:r w:rsidR="00354A8F" w:rsidRPr="00365098">
        <w:rPr>
          <w:rFonts w:ascii="Times New Roman" w:hAnsi="Times New Roman" w:cs="Times New Roman"/>
          <w:b/>
          <w:sz w:val="24"/>
          <w:szCs w:val="24"/>
        </w:rPr>
        <w:t>five</w:t>
      </w:r>
      <w:r w:rsidR="00354A8F">
        <w:rPr>
          <w:rFonts w:ascii="Times New Roman" w:hAnsi="Times New Roman" w:cs="Times New Roman"/>
          <w:sz w:val="24"/>
          <w:szCs w:val="24"/>
        </w:rPr>
        <w:t xml:space="preserve"> problems that have undermined the performance of national philosophies </w:t>
      </w:r>
    </w:p>
    <w:p w:rsidR="00354A8F" w:rsidRDefault="005A5F67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4A8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54A8F">
        <w:rPr>
          <w:rFonts w:ascii="Times New Roman" w:hAnsi="Times New Roman" w:cs="Times New Roman"/>
          <w:sz w:val="24"/>
          <w:szCs w:val="24"/>
        </w:rPr>
        <w:t xml:space="preserve"> independent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4A8F">
        <w:rPr>
          <w:rFonts w:ascii="Times New Roman" w:hAnsi="Times New Roman" w:cs="Times New Roman"/>
          <w:sz w:val="24"/>
          <w:szCs w:val="24"/>
        </w:rPr>
        <w:t>Kenya.</w:t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ab/>
        <w:t>(10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54A8F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5A5F67" w:rsidRPr="00996089" w:rsidRDefault="005A5F67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A8F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6509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ways in which the rule of law is applied in Kenya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54A8F" w:rsidRPr="00405BDE" w:rsidRDefault="00365098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 xml:space="preserve">Explain </w:t>
      </w:r>
      <w:r w:rsidR="00354A8F" w:rsidRPr="00365098">
        <w:rPr>
          <w:rFonts w:ascii="Times New Roman" w:hAnsi="Times New Roman" w:cs="Times New Roman"/>
          <w:b/>
          <w:sz w:val="24"/>
          <w:szCs w:val="24"/>
        </w:rPr>
        <w:t>five</w:t>
      </w:r>
      <w:r w:rsidR="00354A8F">
        <w:rPr>
          <w:rFonts w:ascii="Times New Roman" w:hAnsi="Times New Roman" w:cs="Times New Roman"/>
          <w:sz w:val="24"/>
          <w:szCs w:val="24"/>
        </w:rPr>
        <w:t xml:space="preserve"> ways through which criminal activ</w:t>
      </w:r>
      <w:r>
        <w:rPr>
          <w:rFonts w:ascii="Times New Roman" w:hAnsi="Times New Roman" w:cs="Times New Roman"/>
          <w:sz w:val="24"/>
          <w:szCs w:val="24"/>
        </w:rPr>
        <w:t xml:space="preserve">ities can be reduced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(10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54A8F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54A8F" w:rsidRPr="00996089" w:rsidRDefault="003176BF" w:rsidP="00996089">
      <w:pPr>
        <w:pStyle w:val="ListParagraph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089" w:rsidRPr="00996089">
        <w:rPr>
          <w:rFonts w:ascii="Times New Roman" w:hAnsi="Times New Roman" w:cs="Times New Roman"/>
          <w:sz w:val="16"/>
          <w:szCs w:val="16"/>
        </w:rPr>
        <w:tab/>
      </w:r>
      <w:r w:rsidR="00996089" w:rsidRPr="00996089">
        <w:rPr>
          <w:rFonts w:ascii="Times New Roman" w:hAnsi="Times New Roman" w:cs="Times New Roman"/>
          <w:sz w:val="16"/>
          <w:szCs w:val="16"/>
        </w:rPr>
        <w:tab/>
      </w:r>
    </w:p>
    <w:p w:rsidR="00354A8F" w:rsidRPr="00405BDE" w:rsidRDefault="00354A8F" w:rsidP="00996089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65098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functions of the </w:t>
      </w:r>
      <w:r w:rsidR="007546B2">
        <w:rPr>
          <w:rFonts w:ascii="Times New Roman" w:hAnsi="Times New Roman" w:cs="Times New Roman"/>
          <w:sz w:val="24"/>
          <w:szCs w:val="24"/>
        </w:rPr>
        <w:t xml:space="preserve">Public Service Commission </w:t>
      </w:r>
      <w:r w:rsidR="00365098">
        <w:rPr>
          <w:rFonts w:ascii="Times New Roman" w:hAnsi="Times New Roman" w:cs="Times New Roman"/>
          <w:sz w:val="24"/>
          <w:szCs w:val="24"/>
        </w:rPr>
        <w:t>(</w:t>
      </w:r>
      <w:smartTag w:uri="urn:schemas-microsoft-com:office:smarttags" w:element="stockticker">
        <w:r w:rsidR="00365098">
          <w:rPr>
            <w:rFonts w:ascii="Times New Roman" w:hAnsi="Times New Roman" w:cs="Times New Roman"/>
            <w:sz w:val="24"/>
            <w:szCs w:val="24"/>
          </w:rPr>
          <w:t>PSC</w:t>
        </w:r>
      </w:smartTag>
      <w:r w:rsidR="00365098">
        <w:rPr>
          <w:rFonts w:ascii="Times New Roman" w:hAnsi="Times New Roman" w:cs="Times New Roman"/>
          <w:sz w:val="24"/>
          <w:szCs w:val="24"/>
        </w:rPr>
        <w:t>) in Kenya</w:t>
      </w:r>
      <w:r w:rsidR="005A5F67">
        <w:rPr>
          <w:rFonts w:ascii="Times New Roman" w:hAnsi="Times New Roman" w:cs="Times New Roman"/>
          <w:sz w:val="24"/>
          <w:szCs w:val="24"/>
        </w:rPr>
        <w:t>.</w:t>
      </w:r>
      <w:r w:rsidR="00365098">
        <w:rPr>
          <w:rFonts w:ascii="Times New Roman" w:hAnsi="Times New Roman" w:cs="Times New Roman"/>
          <w:sz w:val="24"/>
          <w:szCs w:val="24"/>
        </w:rPr>
        <w:t xml:space="preserve"> </w:t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 w:rsidR="00365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  <w:r w:rsidRPr="00405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2E6" w:rsidRPr="003176BF" w:rsidRDefault="00365098" w:rsidP="005A5F67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 xml:space="preserve">Explain </w:t>
      </w:r>
      <w:r w:rsidR="00354A8F" w:rsidRPr="00365098">
        <w:rPr>
          <w:rFonts w:ascii="Times New Roman" w:hAnsi="Times New Roman" w:cs="Times New Roman"/>
          <w:b/>
          <w:sz w:val="24"/>
          <w:szCs w:val="24"/>
        </w:rPr>
        <w:t>five</w:t>
      </w:r>
      <w:r w:rsidR="00354A8F">
        <w:rPr>
          <w:rFonts w:ascii="Times New Roman" w:hAnsi="Times New Roman" w:cs="Times New Roman"/>
          <w:sz w:val="24"/>
          <w:szCs w:val="24"/>
        </w:rPr>
        <w:t xml:space="preserve"> challenges that have faced multi-party democracy</w:t>
      </w:r>
      <w:r>
        <w:rPr>
          <w:rFonts w:ascii="Times New Roman" w:hAnsi="Times New Roman" w:cs="Times New Roman"/>
          <w:sz w:val="24"/>
          <w:szCs w:val="24"/>
        </w:rPr>
        <w:t xml:space="preserve"> in Kenya since 1992. </w:t>
      </w:r>
      <w:r>
        <w:rPr>
          <w:rFonts w:ascii="Times New Roman" w:hAnsi="Times New Roman" w:cs="Times New Roman"/>
          <w:sz w:val="24"/>
          <w:szCs w:val="24"/>
        </w:rPr>
        <w:tab/>
      </w:r>
      <w:r w:rsidR="00354A8F">
        <w:rPr>
          <w:rFonts w:ascii="Times New Roman" w:hAnsi="Times New Roman" w:cs="Times New Roman"/>
          <w:sz w:val="24"/>
          <w:szCs w:val="24"/>
        </w:rPr>
        <w:t>(10</w:t>
      </w:r>
      <w:r w:rsidR="00770862">
        <w:rPr>
          <w:rFonts w:ascii="Times New Roman" w:hAnsi="Times New Roman" w:cs="Times New Roman"/>
          <w:sz w:val="24"/>
          <w:szCs w:val="24"/>
        </w:rPr>
        <w:t xml:space="preserve"> mark</w:t>
      </w:r>
      <w:r w:rsidR="00354A8F">
        <w:rPr>
          <w:rFonts w:ascii="Times New Roman" w:hAnsi="Times New Roman" w:cs="Times New Roman"/>
          <w:sz w:val="24"/>
          <w:szCs w:val="24"/>
        </w:rPr>
        <w:t xml:space="preserve">s) </w:t>
      </w:r>
    </w:p>
    <w:sectPr w:rsidR="006952E6" w:rsidRPr="003176BF" w:rsidSect="0077086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AC" w:rsidRDefault="00A367AC" w:rsidP="00FE02F0">
      <w:pPr>
        <w:spacing w:after="0" w:line="240" w:lineRule="auto"/>
      </w:pPr>
      <w:r>
        <w:separator/>
      </w:r>
    </w:p>
  </w:endnote>
  <w:endnote w:type="continuationSeparator" w:id="0">
    <w:p w:rsidR="00A367AC" w:rsidRDefault="00A367AC" w:rsidP="00F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628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6BF" w:rsidRDefault="00770862" w:rsidP="00770862">
        <w:pPr>
          <w:pStyle w:val="Footer"/>
          <w:tabs>
            <w:tab w:val="clear" w:pos="9360"/>
            <w:tab w:val="right" w:pos="10490"/>
          </w:tabs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3176BF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3176BF" w:rsidRPr="00FE02F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176BF" w:rsidRPr="00FE02F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176BF" w:rsidRPr="00FE02F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76544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176BF" w:rsidRPr="00FE02F0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62" w:rsidRPr="00AA61ED" w:rsidRDefault="00770862" w:rsidP="00770862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AC" w:rsidRDefault="00A367AC" w:rsidP="00FE02F0">
      <w:pPr>
        <w:spacing w:after="0" w:line="240" w:lineRule="auto"/>
      </w:pPr>
      <w:r>
        <w:separator/>
      </w:r>
    </w:p>
  </w:footnote>
  <w:footnote w:type="continuationSeparator" w:id="0">
    <w:p w:rsidR="00A367AC" w:rsidRDefault="00A367AC" w:rsidP="00F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BF" w:rsidRPr="00770862" w:rsidRDefault="003176BF" w:rsidP="00770862">
    <w:pPr>
      <w:pStyle w:val="Header"/>
      <w:spacing w:line="360" w:lineRule="auto"/>
      <w:jc w:val="right"/>
      <w:rPr>
        <w:rFonts w:ascii="Berlin Sans FB Demi" w:hAnsi="Berlin Sans FB Demi"/>
      </w:rPr>
    </w:pPr>
    <w:r w:rsidRPr="00770862">
      <w:rPr>
        <w:rFonts w:ascii="Berlin Sans FB Demi" w:hAnsi="Berlin Sans FB Demi"/>
        <w:sz w:val="16"/>
        <w:szCs w:val="16"/>
      </w:rPr>
      <w:t>311/1 History &amp; Government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20AE5"/>
    <w:multiLevelType w:val="hybridMultilevel"/>
    <w:tmpl w:val="4D5AF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8F"/>
    <w:rsid w:val="001D1515"/>
    <w:rsid w:val="00223D45"/>
    <w:rsid w:val="002B4CF3"/>
    <w:rsid w:val="003176BF"/>
    <w:rsid w:val="00354A8F"/>
    <w:rsid w:val="00365098"/>
    <w:rsid w:val="00376544"/>
    <w:rsid w:val="003D59BE"/>
    <w:rsid w:val="005A5806"/>
    <w:rsid w:val="005A5F67"/>
    <w:rsid w:val="005C112C"/>
    <w:rsid w:val="005F1FE4"/>
    <w:rsid w:val="00611F74"/>
    <w:rsid w:val="00685E31"/>
    <w:rsid w:val="006952E6"/>
    <w:rsid w:val="007546B2"/>
    <w:rsid w:val="00770862"/>
    <w:rsid w:val="0085545A"/>
    <w:rsid w:val="00863C24"/>
    <w:rsid w:val="00895216"/>
    <w:rsid w:val="0098702B"/>
    <w:rsid w:val="00994641"/>
    <w:rsid w:val="00995792"/>
    <w:rsid w:val="00996089"/>
    <w:rsid w:val="00A367AC"/>
    <w:rsid w:val="00CD2663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F0"/>
  </w:style>
  <w:style w:type="paragraph" w:styleId="Footer">
    <w:name w:val="footer"/>
    <w:basedOn w:val="Normal"/>
    <w:link w:val="FooterChar"/>
    <w:uiPriority w:val="99"/>
    <w:unhideWhenUsed/>
    <w:rsid w:val="00FE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F0"/>
  </w:style>
  <w:style w:type="paragraph" w:styleId="Footer">
    <w:name w:val="footer"/>
    <w:basedOn w:val="Normal"/>
    <w:link w:val="FooterChar"/>
    <w:uiPriority w:val="99"/>
    <w:unhideWhenUsed/>
    <w:rsid w:val="00FE0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12</cp:revision>
  <cp:lastPrinted>2015-06-23T15:23:00Z</cp:lastPrinted>
  <dcterms:created xsi:type="dcterms:W3CDTF">2015-06-02T11:12:00Z</dcterms:created>
  <dcterms:modified xsi:type="dcterms:W3CDTF">2015-06-23T15:24:00Z</dcterms:modified>
</cp:coreProperties>
</file>