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1" w:rsidRPr="00CA08D3" w:rsidRDefault="004927E1" w:rsidP="004927E1">
      <w:pPr>
        <w:spacing w:line="360" w:lineRule="auto"/>
        <w:rPr>
          <w:sz w:val="28"/>
          <w:szCs w:val="28"/>
        </w:rPr>
      </w:pPr>
      <w:r w:rsidRPr="00CA08D3">
        <w:rPr>
          <w:sz w:val="28"/>
          <w:szCs w:val="28"/>
        </w:rPr>
        <w:t>311/1</w:t>
      </w:r>
    </w:p>
    <w:p w:rsidR="004927E1" w:rsidRPr="00CA08D3" w:rsidRDefault="004927E1" w:rsidP="004927E1">
      <w:pPr>
        <w:spacing w:line="360" w:lineRule="auto"/>
        <w:rPr>
          <w:sz w:val="28"/>
          <w:szCs w:val="28"/>
        </w:rPr>
      </w:pPr>
      <w:r w:rsidRPr="00CA08D3">
        <w:rPr>
          <w:sz w:val="28"/>
          <w:szCs w:val="28"/>
        </w:rPr>
        <w:t>HISTORY AND GOVERNMENT</w:t>
      </w:r>
    </w:p>
    <w:p w:rsidR="004927E1" w:rsidRPr="00CA08D3" w:rsidRDefault="004927E1" w:rsidP="004927E1">
      <w:pPr>
        <w:spacing w:line="360" w:lineRule="auto"/>
        <w:rPr>
          <w:sz w:val="28"/>
          <w:szCs w:val="28"/>
        </w:rPr>
      </w:pPr>
      <w:r w:rsidRPr="00CA08D3">
        <w:rPr>
          <w:sz w:val="28"/>
          <w:szCs w:val="28"/>
        </w:rPr>
        <w:t>PAPER 1</w:t>
      </w:r>
    </w:p>
    <w:p w:rsidR="000D5C10" w:rsidRPr="00CA08D3" w:rsidRDefault="00C269CE" w:rsidP="000D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MARCH/APRIL </w:t>
      </w:r>
      <w:r w:rsidR="00BD6497">
        <w:rPr>
          <w:sz w:val="28"/>
          <w:szCs w:val="28"/>
        </w:rPr>
        <w:t>2015</w:t>
      </w:r>
    </w:p>
    <w:p w:rsidR="004927E1" w:rsidRPr="00CA08D3" w:rsidRDefault="004927E1" w:rsidP="004927E1">
      <w:pPr>
        <w:spacing w:line="360" w:lineRule="auto"/>
        <w:rPr>
          <w:sz w:val="28"/>
          <w:szCs w:val="28"/>
        </w:rPr>
      </w:pPr>
      <w:r w:rsidRPr="00CA08D3">
        <w:rPr>
          <w:sz w:val="28"/>
          <w:szCs w:val="28"/>
        </w:rPr>
        <w:t xml:space="preserve">TIME: 2½ </w:t>
      </w:r>
      <w:r w:rsidR="007A1BCF" w:rsidRPr="00CA08D3">
        <w:rPr>
          <w:sz w:val="28"/>
          <w:szCs w:val="28"/>
        </w:rPr>
        <w:t>h</w:t>
      </w:r>
      <w:r w:rsidRPr="00CA08D3">
        <w:rPr>
          <w:sz w:val="28"/>
          <w:szCs w:val="28"/>
        </w:rPr>
        <w:t>ours</w:t>
      </w:r>
    </w:p>
    <w:p w:rsidR="004927E1" w:rsidRPr="00CA08D3" w:rsidRDefault="004927E1" w:rsidP="004927E1">
      <w:pPr>
        <w:spacing w:line="360" w:lineRule="auto"/>
      </w:pPr>
    </w:p>
    <w:p w:rsidR="00CC09B2" w:rsidRPr="00CA08D3" w:rsidRDefault="00CC09B2" w:rsidP="004927E1">
      <w:pPr>
        <w:spacing w:line="360" w:lineRule="auto"/>
      </w:pPr>
    </w:p>
    <w:p w:rsidR="00CC09B2" w:rsidRPr="00CA08D3" w:rsidRDefault="00CC09B2" w:rsidP="004927E1">
      <w:pPr>
        <w:spacing w:line="360" w:lineRule="auto"/>
      </w:pPr>
    </w:p>
    <w:p w:rsidR="004927E1" w:rsidRPr="00621029" w:rsidRDefault="00C269CE" w:rsidP="009D2BF1">
      <w:pPr>
        <w:spacing w:line="360" w:lineRule="auto"/>
        <w:rPr>
          <w:b/>
          <w:w w:val="150"/>
          <w:sz w:val="28"/>
          <w:szCs w:val="28"/>
        </w:rPr>
      </w:pPr>
      <w:r w:rsidRPr="00621029">
        <w:rPr>
          <w:b/>
          <w:w w:val="150"/>
          <w:sz w:val="28"/>
          <w:szCs w:val="28"/>
        </w:rPr>
        <w:t>MOKASA JOINT EVALUATION EXAMINATION</w:t>
      </w:r>
    </w:p>
    <w:p w:rsidR="004927E1" w:rsidRPr="00CA08D3" w:rsidRDefault="004927E1" w:rsidP="009D2BF1">
      <w:pPr>
        <w:spacing w:line="360" w:lineRule="auto"/>
        <w:rPr>
          <w:b/>
        </w:rPr>
      </w:pPr>
      <w:r w:rsidRPr="00CA08D3">
        <w:rPr>
          <w:b/>
        </w:rPr>
        <w:t>Kenya Certificate of Secondary Education</w:t>
      </w:r>
    </w:p>
    <w:p w:rsidR="004927E1" w:rsidRPr="00CA08D3" w:rsidRDefault="00CC09B2" w:rsidP="009D2BF1">
      <w:pPr>
        <w:spacing w:line="360" w:lineRule="auto"/>
      </w:pPr>
      <w:r w:rsidRPr="00CA08D3">
        <w:t>HISTORY AND GOVERNMENT</w:t>
      </w:r>
    </w:p>
    <w:p w:rsidR="00CC09B2" w:rsidRPr="00CA08D3" w:rsidRDefault="00CC09B2" w:rsidP="009D2BF1">
      <w:pPr>
        <w:spacing w:line="360" w:lineRule="auto"/>
        <w:rPr>
          <w:b/>
        </w:rPr>
      </w:pPr>
      <w:r w:rsidRPr="00CA08D3">
        <w:rPr>
          <w:b/>
        </w:rPr>
        <w:t>Paper 1</w:t>
      </w:r>
    </w:p>
    <w:p w:rsidR="004927E1" w:rsidRPr="00CA08D3" w:rsidRDefault="004927E1" w:rsidP="004927E1">
      <w:pPr>
        <w:spacing w:line="360" w:lineRule="auto"/>
      </w:pPr>
    </w:p>
    <w:p w:rsidR="004927E1" w:rsidRPr="00CA08D3" w:rsidRDefault="004927E1" w:rsidP="004927E1">
      <w:pPr>
        <w:spacing w:line="360" w:lineRule="auto"/>
      </w:pPr>
    </w:p>
    <w:p w:rsidR="00F42AE0" w:rsidRPr="00CA08D3" w:rsidRDefault="00F42AE0" w:rsidP="004927E1">
      <w:pPr>
        <w:spacing w:line="360" w:lineRule="auto"/>
      </w:pPr>
    </w:p>
    <w:p w:rsidR="00F42AE0" w:rsidRPr="00CA08D3" w:rsidRDefault="00F42AE0" w:rsidP="004927E1">
      <w:pPr>
        <w:spacing w:line="360" w:lineRule="auto"/>
      </w:pPr>
    </w:p>
    <w:p w:rsidR="00F42AE0" w:rsidRPr="00CA08D3" w:rsidRDefault="004927E1" w:rsidP="007A1BCF">
      <w:pPr>
        <w:spacing w:line="360" w:lineRule="auto"/>
        <w:jc w:val="both"/>
        <w:rPr>
          <w:b/>
        </w:rPr>
      </w:pPr>
      <w:r w:rsidRPr="00CA08D3">
        <w:rPr>
          <w:b/>
        </w:rPr>
        <w:t xml:space="preserve">Instructions to </w:t>
      </w:r>
      <w:r w:rsidR="00CC09B2" w:rsidRPr="00CA08D3">
        <w:rPr>
          <w:b/>
        </w:rPr>
        <w:t>C</w:t>
      </w:r>
      <w:r w:rsidRPr="00CA08D3">
        <w:rPr>
          <w:b/>
        </w:rPr>
        <w:t>andidates</w:t>
      </w:r>
    </w:p>
    <w:p w:rsidR="008F0C6B" w:rsidRPr="00CA08D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="00CC09B2"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F42AE0" w:rsidRPr="00CA08D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="00CC09B2"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 xml:space="preserve">A, </w:t>
      </w:r>
      <w:r w:rsidR="00CC09B2" w:rsidRPr="00CA08D3">
        <w:rPr>
          <w:b/>
          <w:i/>
        </w:rPr>
        <w:t>three</w:t>
      </w:r>
      <w:r w:rsidR="00CC09B2" w:rsidRPr="00CA08D3">
        <w:rPr>
          <w:i/>
        </w:rPr>
        <w:t xml:space="preserve"> </w:t>
      </w:r>
      <w:r w:rsidRPr="00CA08D3">
        <w:rPr>
          <w:i/>
        </w:rPr>
        <w:t xml:space="preserve">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="00CC09B2"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8F0C6B" w:rsidRPr="00CA08D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CA08D3">
        <w:rPr>
          <w:i/>
        </w:rPr>
        <w:t>Answers to all the questions must be written</w:t>
      </w:r>
      <w:r w:rsidR="000A6ED6" w:rsidRPr="00CA08D3">
        <w:rPr>
          <w:i/>
        </w:rPr>
        <w:t xml:space="preserve"> legibly</w:t>
      </w:r>
      <w:r w:rsidRPr="00CA08D3">
        <w:rPr>
          <w:i/>
        </w:rPr>
        <w:t xml:space="preserve"> in the answer booklet provided.</w:t>
      </w:r>
      <w:r w:rsidR="008F0C6B" w:rsidRPr="00CA08D3">
        <w:rPr>
          <w:i/>
        </w:rPr>
        <w:t xml:space="preserve"> </w:t>
      </w:r>
    </w:p>
    <w:p w:rsidR="008F0C6B" w:rsidRPr="00CA08D3" w:rsidRDefault="008F0C6B" w:rsidP="007A1BCF">
      <w:pPr>
        <w:spacing w:line="360" w:lineRule="auto"/>
        <w:ind w:left="360"/>
        <w:jc w:val="both"/>
        <w:rPr>
          <w:b/>
          <w:i/>
        </w:rPr>
      </w:pPr>
      <w:r w:rsidRPr="00CA08D3">
        <w:rPr>
          <w:i/>
        </w:rPr>
        <w:t>(d)</w:t>
      </w:r>
      <w:r w:rsidRPr="00CA08D3">
        <w:rPr>
          <w:b/>
          <w:i/>
        </w:rPr>
        <w:t xml:space="preserve">  </w:t>
      </w:r>
      <w:r w:rsidR="00F42AE0" w:rsidRPr="00CA08D3">
        <w:rPr>
          <w:b/>
          <w:i/>
        </w:rPr>
        <w:t xml:space="preserve">This paper consists </w:t>
      </w:r>
      <w:r w:rsidR="001016E2" w:rsidRPr="00CA08D3">
        <w:rPr>
          <w:b/>
          <w:i/>
        </w:rPr>
        <w:t xml:space="preserve">of </w:t>
      </w:r>
      <w:r w:rsidR="00AD6D0D" w:rsidRPr="00CA08D3">
        <w:rPr>
          <w:b/>
          <w:i/>
        </w:rPr>
        <w:t>three</w:t>
      </w:r>
      <w:r w:rsidR="001016E2" w:rsidRPr="00CA08D3">
        <w:rPr>
          <w:b/>
          <w:i/>
        </w:rPr>
        <w:t xml:space="preserve"> printed</w:t>
      </w:r>
      <w:r w:rsidR="00F42AE0" w:rsidRPr="00CA08D3">
        <w:rPr>
          <w:b/>
          <w:i/>
        </w:rPr>
        <w:t xml:space="preserve"> pages</w:t>
      </w:r>
      <w:r w:rsidRPr="00CA08D3">
        <w:rPr>
          <w:b/>
          <w:i/>
        </w:rPr>
        <w:t xml:space="preserve"> </w:t>
      </w:r>
    </w:p>
    <w:p w:rsidR="004927E1" w:rsidRPr="00CA08D3" w:rsidRDefault="008F0C6B" w:rsidP="007A1BCF">
      <w:pPr>
        <w:spacing w:line="360" w:lineRule="auto"/>
        <w:ind w:left="720" w:hanging="360"/>
        <w:jc w:val="both"/>
        <w:rPr>
          <w:b/>
          <w:i/>
        </w:rPr>
      </w:pPr>
      <w:r w:rsidRPr="00CA08D3">
        <w:rPr>
          <w:i/>
        </w:rPr>
        <w:t>(e)</w:t>
      </w:r>
      <w:r w:rsidRPr="00CA08D3">
        <w:rPr>
          <w:i/>
        </w:rPr>
        <w:tab/>
      </w:r>
      <w:r w:rsidR="00F42AE0" w:rsidRPr="00CA08D3">
        <w:rPr>
          <w:b/>
          <w:i/>
        </w:rPr>
        <w:t>Candidates should check the question paper to ensure that all pages are printed as indicated and no questions are missing</w:t>
      </w:r>
    </w:p>
    <w:p w:rsidR="00451D4B" w:rsidRPr="00CA08D3" w:rsidRDefault="00451D4B" w:rsidP="007A1BCF">
      <w:pPr>
        <w:spacing w:line="360" w:lineRule="auto"/>
        <w:ind w:left="720" w:hanging="360"/>
        <w:jc w:val="both"/>
        <w:rPr>
          <w:b/>
          <w:i/>
        </w:rPr>
      </w:pPr>
      <w:r w:rsidRPr="00CA08D3">
        <w:rPr>
          <w:b/>
          <w:i/>
        </w:rPr>
        <w:t xml:space="preserve">(f) </w:t>
      </w:r>
      <w:r w:rsidRPr="00CA08D3">
        <w:rPr>
          <w:b/>
          <w:i/>
        </w:rPr>
        <w:tab/>
        <w:t>Candidates should answer the questions in English</w:t>
      </w:r>
    </w:p>
    <w:p w:rsidR="00451D4B" w:rsidRPr="00CA08D3" w:rsidRDefault="00451D4B" w:rsidP="007A1BCF">
      <w:pPr>
        <w:spacing w:line="360" w:lineRule="auto"/>
        <w:ind w:left="720" w:hanging="360"/>
        <w:jc w:val="both"/>
        <w:rPr>
          <w:b/>
          <w:i/>
        </w:rPr>
      </w:pPr>
    </w:p>
    <w:p w:rsidR="004927E1" w:rsidRPr="00CA08D3" w:rsidRDefault="004927E1" w:rsidP="0085375A">
      <w:pPr>
        <w:spacing w:line="360" w:lineRule="auto"/>
        <w:jc w:val="center"/>
      </w:pPr>
    </w:p>
    <w:p w:rsidR="008F0C6B" w:rsidRPr="00CA08D3" w:rsidRDefault="008F0C6B" w:rsidP="0085375A">
      <w:pPr>
        <w:spacing w:line="360" w:lineRule="auto"/>
        <w:jc w:val="center"/>
      </w:pPr>
    </w:p>
    <w:p w:rsidR="00451D4B" w:rsidRPr="00CA08D3" w:rsidRDefault="00451D4B" w:rsidP="0085375A">
      <w:pPr>
        <w:spacing w:line="360" w:lineRule="auto"/>
        <w:jc w:val="center"/>
      </w:pPr>
    </w:p>
    <w:p w:rsidR="00E97C0B" w:rsidRDefault="00E97C0B" w:rsidP="0085375A">
      <w:pPr>
        <w:spacing w:line="360" w:lineRule="auto"/>
        <w:jc w:val="center"/>
        <w:rPr>
          <w:b/>
        </w:rPr>
      </w:pPr>
    </w:p>
    <w:p w:rsidR="0085375A" w:rsidRPr="00CA08D3" w:rsidRDefault="00A1025D" w:rsidP="0085375A">
      <w:pPr>
        <w:spacing w:line="360" w:lineRule="auto"/>
        <w:jc w:val="center"/>
        <w:rPr>
          <w:b/>
        </w:rPr>
      </w:pPr>
      <w:r w:rsidRPr="00CA08D3">
        <w:rPr>
          <w:b/>
        </w:rPr>
        <w:lastRenderedPageBreak/>
        <w:t>S</w:t>
      </w:r>
      <w:r w:rsidR="00621029" w:rsidRPr="00CA08D3">
        <w:rPr>
          <w:b/>
        </w:rPr>
        <w:t>ection</w:t>
      </w:r>
      <w:r w:rsidRPr="00CA08D3">
        <w:rPr>
          <w:b/>
        </w:rPr>
        <w:t xml:space="preserve"> A </w:t>
      </w:r>
      <w:r w:rsidR="0085375A" w:rsidRPr="00CA08D3">
        <w:rPr>
          <w:b/>
        </w:rPr>
        <w:t>(25 marks)</w:t>
      </w:r>
    </w:p>
    <w:p w:rsidR="0085375A" w:rsidRPr="00CA08D3" w:rsidRDefault="0085375A" w:rsidP="006A1ADC">
      <w:pPr>
        <w:spacing w:line="480" w:lineRule="auto"/>
        <w:jc w:val="center"/>
        <w:rPr>
          <w:b/>
          <w:i/>
        </w:rPr>
      </w:pPr>
      <w:r w:rsidRPr="00CA08D3">
        <w:rPr>
          <w:b/>
          <w:i/>
        </w:rPr>
        <w:t xml:space="preserve">Answer all questions </w:t>
      </w:r>
      <w:r w:rsidR="00D71A93" w:rsidRPr="00CA08D3">
        <w:rPr>
          <w:b/>
          <w:i/>
        </w:rPr>
        <w:t>in</w:t>
      </w:r>
      <w:r w:rsidRPr="00CA08D3">
        <w:rPr>
          <w:b/>
          <w:i/>
        </w:rPr>
        <w:t xml:space="preserve"> this section in the answer booklet provided</w:t>
      </w:r>
    </w:p>
    <w:p w:rsidR="006224E0" w:rsidRPr="006224E0" w:rsidRDefault="004449E1" w:rsidP="004449E1">
      <w:pPr>
        <w:numPr>
          <w:ilvl w:val="0"/>
          <w:numId w:val="22"/>
        </w:numPr>
        <w:spacing w:line="480" w:lineRule="auto"/>
      </w:pPr>
      <w:r>
        <w:t xml:space="preserve"> </w:t>
      </w:r>
      <w:r>
        <w:tab/>
      </w:r>
      <w:r w:rsidR="006224E0" w:rsidRPr="006224E0">
        <w:t xml:space="preserve">Name </w:t>
      </w:r>
      <w:r w:rsidR="006224E0" w:rsidRPr="006A6E82">
        <w:rPr>
          <w:b/>
          <w:i/>
        </w:rPr>
        <w:t>one</w:t>
      </w:r>
      <w:r w:rsidR="006224E0" w:rsidRPr="006224E0">
        <w:t xml:space="preserve"> remnant of </w:t>
      </w:r>
      <w:r w:rsidR="003573EB">
        <w:t xml:space="preserve">the </w:t>
      </w:r>
      <w:r w:rsidR="006224E0" w:rsidRPr="006224E0">
        <w:t>hunter and ga</w:t>
      </w:r>
      <w:r w:rsidR="006224E0">
        <w:t xml:space="preserve">therer </w:t>
      </w:r>
      <w:r w:rsidR="003573EB">
        <w:t xml:space="preserve">community </w:t>
      </w:r>
      <w:r w:rsidR="006224E0">
        <w:t xml:space="preserve">in Western Kenya. </w:t>
      </w:r>
      <w:r w:rsidR="006224E0">
        <w:tab/>
        <w:t>(1 mark)</w:t>
      </w:r>
    </w:p>
    <w:p w:rsidR="006224E0" w:rsidRDefault="004449E1" w:rsidP="00E95D6F">
      <w:pPr>
        <w:numPr>
          <w:ilvl w:val="0"/>
          <w:numId w:val="22"/>
        </w:numPr>
        <w:spacing w:line="276" w:lineRule="auto"/>
      </w:pPr>
      <w:r>
        <w:t xml:space="preserve"> </w:t>
      </w:r>
      <w:r>
        <w:tab/>
      </w:r>
      <w:r w:rsidR="006224E0" w:rsidRPr="006224E0">
        <w:t xml:space="preserve">State </w:t>
      </w:r>
      <w:r w:rsidR="006224E0" w:rsidRPr="006A6E82">
        <w:rPr>
          <w:b/>
          <w:i/>
        </w:rPr>
        <w:t>two</w:t>
      </w:r>
      <w:r w:rsidR="006224E0" w:rsidRPr="006224E0">
        <w:t xml:space="preserve"> economic results of the migration and settlement of the Kenyan communities during </w:t>
      </w:r>
      <w:r>
        <w:tab/>
      </w:r>
      <w:r w:rsidR="006224E0" w:rsidRPr="006224E0">
        <w:t>the pre-colonial period</w:t>
      </w:r>
      <w:r w:rsidR="003573EB">
        <w:t>.</w:t>
      </w:r>
      <w:r w:rsidR="006224E0" w:rsidRPr="006224E0">
        <w:t xml:space="preserve">                        </w:t>
      </w:r>
      <w:r w:rsidR="006224E0">
        <w:tab/>
      </w:r>
      <w:r w:rsidR="006224E0">
        <w:tab/>
      </w:r>
      <w:r w:rsidR="006224E0">
        <w:tab/>
      </w:r>
      <w:r w:rsidR="006224E0">
        <w:tab/>
      </w:r>
      <w:r w:rsidR="006224E0">
        <w:tab/>
      </w:r>
      <w:r w:rsidR="006224E0">
        <w:tab/>
        <w:t>(</w:t>
      </w:r>
      <w:r w:rsidR="006224E0" w:rsidRPr="006224E0">
        <w:t>2 marks</w:t>
      </w:r>
      <w:r w:rsidR="006224E0">
        <w:t>)</w:t>
      </w:r>
      <w:r w:rsidR="00E95D6F">
        <w:tab/>
      </w:r>
    </w:p>
    <w:p w:rsidR="006224E0" w:rsidRPr="006224E0" w:rsidRDefault="004449E1" w:rsidP="00E95D6F">
      <w:pPr>
        <w:numPr>
          <w:ilvl w:val="0"/>
          <w:numId w:val="22"/>
        </w:numPr>
        <w:spacing w:before="100" w:beforeAutospacing="1" w:after="100" w:afterAutospacing="1" w:line="480" w:lineRule="auto"/>
      </w:pPr>
      <w:r>
        <w:t xml:space="preserve"> </w:t>
      </w:r>
      <w:r>
        <w:tab/>
      </w:r>
      <w:r w:rsidR="006224E0" w:rsidRPr="006224E0">
        <w:t xml:space="preserve">Give </w:t>
      </w:r>
      <w:r w:rsidR="006224E0" w:rsidRPr="006A6E82">
        <w:rPr>
          <w:b/>
          <w:i/>
        </w:rPr>
        <w:t xml:space="preserve">one main </w:t>
      </w:r>
      <w:r w:rsidR="006224E0" w:rsidRPr="006224E0">
        <w:t xml:space="preserve">reason why the Portuguese conquered East Africa so easily?          </w:t>
      </w:r>
      <w:r w:rsidR="006224E0">
        <w:tab/>
        <w:t>(1 mark)</w:t>
      </w:r>
      <w:r w:rsidR="006224E0" w:rsidRPr="006224E0">
        <w:t xml:space="preserve">                                   </w:t>
      </w:r>
      <w:r w:rsidR="006224E0">
        <w:t xml:space="preserve"> </w:t>
      </w:r>
      <w:r w:rsidR="006224E0" w:rsidRPr="006224E0">
        <w:t xml:space="preserve">                                                        </w:t>
      </w:r>
    </w:p>
    <w:p w:rsidR="006224E0" w:rsidRPr="006224E0" w:rsidRDefault="004449E1" w:rsidP="00E95D6F">
      <w:pPr>
        <w:numPr>
          <w:ilvl w:val="0"/>
          <w:numId w:val="22"/>
        </w:numPr>
        <w:spacing w:before="100" w:beforeAutospacing="1" w:after="100" w:afterAutospacing="1" w:line="480" w:lineRule="auto"/>
      </w:pPr>
      <w:r>
        <w:t xml:space="preserve"> </w:t>
      </w:r>
      <w:r>
        <w:tab/>
      </w:r>
      <w:r w:rsidR="006224E0" w:rsidRPr="006224E0">
        <w:t xml:space="preserve">State </w:t>
      </w:r>
      <w:r w:rsidR="006224E0" w:rsidRPr="006A6E82">
        <w:rPr>
          <w:b/>
          <w:i/>
        </w:rPr>
        <w:t xml:space="preserve">two </w:t>
      </w:r>
      <w:r w:rsidR="006224E0" w:rsidRPr="006224E0">
        <w:t>ways in which East African slave trade undermined local industries</w:t>
      </w:r>
      <w:r w:rsidR="006224E0">
        <w:t>.</w:t>
      </w:r>
      <w:r w:rsidR="006224E0" w:rsidRPr="006224E0">
        <w:t xml:space="preserve">        </w:t>
      </w:r>
      <w:r w:rsidR="006224E0">
        <w:t>(</w:t>
      </w:r>
      <w:r w:rsidR="006224E0" w:rsidRPr="006224E0">
        <w:t>2 marks</w:t>
      </w:r>
      <w:r w:rsidR="006224E0">
        <w:t>)</w:t>
      </w:r>
      <w:r w:rsidR="006224E0" w:rsidRPr="006224E0">
        <w:t xml:space="preserve">                                                       </w:t>
      </w:r>
    </w:p>
    <w:p w:rsidR="006224E0" w:rsidRPr="006224E0" w:rsidRDefault="004449E1" w:rsidP="003573EB">
      <w:pPr>
        <w:numPr>
          <w:ilvl w:val="0"/>
          <w:numId w:val="22"/>
        </w:numPr>
        <w:spacing w:before="100" w:beforeAutospacing="1" w:after="100" w:afterAutospacing="1" w:line="480" w:lineRule="auto"/>
      </w:pPr>
      <w:r>
        <w:t xml:space="preserve"> </w:t>
      </w:r>
      <w:r>
        <w:tab/>
      </w:r>
      <w:r w:rsidR="006224E0" w:rsidRPr="006224E0">
        <w:t>Name the treaty that marked the end of the scramble and partition of East Africa</w:t>
      </w:r>
      <w:r w:rsidR="006224E0">
        <w:t>.</w:t>
      </w:r>
      <w:r w:rsidR="006224E0" w:rsidRPr="006224E0">
        <w:t xml:space="preserve">   </w:t>
      </w:r>
      <w:r w:rsidR="006224E0">
        <w:t>(1 mark)</w:t>
      </w:r>
      <w:r w:rsidR="006224E0" w:rsidRPr="006224E0">
        <w:t xml:space="preserve">                                                                   </w:t>
      </w:r>
    </w:p>
    <w:p w:rsidR="006224E0" w:rsidRPr="006224E0" w:rsidRDefault="006224E0" w:rsidP="00A067B4">
      <w:pPr>
        <w:numPr>
          <w:ilvl w:val="0"/>
          <w:numId w:val="22"/>
        </w:numPr>
        <w:spacing w:line="360" w:lineRule="auto"/>
        <w:ind w:left="540" w:right="26"/>
      </w:pPr>
      <w:r w:rsidRPr="006224E0">
        <w:t xml:space="preserve"> </w:t>
      </w:r>
      <w:r w:rsidR="004449E1">
        <w:t xml:space="preserve"> </w:t>
      </w:r>
      <w:r w:rsidR="004449E1">
        <w:tab/>
      </w:r>
      <w:r w:rsidRPr="006224E0">
        <w:t xml:space="preserve">State </w:t>
      </w:r>
      <w:r w:rsidRPr="007C792E">
        <w:rPr>
          <w:b/>
          <w:i/>
        </w:rPr>
        <w:t>two</w:t>
      </w:r>
      <w:r w:rsidRPr="006224E0">
        <w:t xml:space="preserve"> methods used by the colonial government to promote settler farming in Kenya.  </w:t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 w:rsidR="007C792E">
        <w:tab/>
      </w:r>
      <w:r>
        <w:t>(</w:t>
      </w:r>
      <w:r w:rsidRPr="006224E0">
        <w:t>2 marks</w:t>
      </w:r>
      <w:r>
        <w:t>)</w:t>
      </w:r>
      <w:r w:rsidRPr="006224E0">
        <w:t xml:space="preserve">                                                       </w:t>
      </w:r>
    </w:p>
    <w:p w:rsidR="006224E0" w:rsidRPr="006224E0" w:rsidRDefault="004449E1" w:rsidP="006A6E82">
      <w:pPr>
        <w:numPr>
          <w:ilvl w:val="0"/>
          <w:numId w:val="22"/>
        </w:numPr>
        <w:spacing w:line="360" w:lineRule="auto"/>
      </w:pPr>
      <w:r>
        <w:t xml:space="preserve"> </w:t>
      </w:r>
      <w:r>
        <w:tab/>
      </w:r>
      <w:r w:rsidR="006224E0" w:rsidRPr="006224E0">
        <w:t xml:space="preserve">What was the </w:t>
      </w:r>
      <w:r w:rsidR="006224E0" w:rsidRPr="006A6E82">
        <w:rPr>
          <w:b/>
          <w:i/>
        </w:rPr>
        <w:t>main</w:t>
      </w:r>
      <w:r w:rsidR="006224E0" w:rsidRPr="006224E0">
        <w:t xml:space="preserve"> outcome of the Devonshire White Paper of 1923? </w:t>
      </w:r>
      <w:r w:rsidR="004D6964">
        <w:t xml:space="preserve"> </w:t>
      </w:r>
      <w:r w:rsidR="004D6964">
        <w:tab/>
      </w:r>
      <w:r w:rsidR="004D6964">
        <w:tab/>
        <w:t>(1 mark)</w:t>
      </w:r>
      <w:r w:rsidR="004D6964" w:rsidRPr="006224E0">
        <w:t xml:space="preserve">                                   </w:t>
      </w:r>
      <w:r w:rsidR="004D6964">
        <w:t xml:space="preserve"> </w:t>
      </w:r>
      <w:r w:rsidR="004D6964" w:rsidRPr="006224E0">
        <w:t xml:space="preserve">                                                        </w:t>
      </w:r>
    </w:p>
    <w:p w:rsidR="006224E0" w:rsidRPr="006A6E82" w:rsidRDefault="006A6E82" w:rsidP="006A6E82">
      <w:pPr>
        <w:spacing w:line="360" w:lineRule="auto"/>
        <w:rPr>
          <w:sz w:val="10"/>
          <w:szCs w:val="10"/>
        </w:rPr>
      </w:pPr>
      <w:r w:rsidRPr="006A6E82">
        <w:rPr>
          <w:sz w:val="10"/>
          <w:szCs w:val="10"/>
        </w:rPr>
        <w:t xml:space="preserve">         </w:t>
      </w:r>
      <w:r w:rsidR="006224E0" w:rsidRPr="006A6E82">
        <w:rPr>
          <w:sz w:val="10"/>
          <w:szCs w:val="10"/>
        </w:rPr>
        <w:t xml:space="preserve">                                                      </w:t>
      </w:r>
      <w:r w:rsidR="004D6964" w:rsidRPr="006A6E82">
        <w:rPr>
          <w:sz w:val="10"/>
          <w:szCs w:val="10"/>
        </w:rPr>
        <w:t xml:space="preserve">                        </w:t>
      </w:r>
    </w:p>
    <w:p w:rsidR="006224E0" w:rsidRDefault="006224E0" w:rsidP="006A6E82">
      <w:pPr>
        <w:numPr>
          <w:ilvl w:val="0"/>
          <w:numId w:val="22"/>
        </w:numPr>
        <w:spacing w:line="360" w:lineRule="auto"/>
      </w:pPr>
      <w:r w:rsidRPr="006224E0">
        <w:t xml:space="preserve"> </w:t>
      </w:r>
      <w:r w:rsidR="004449E1">
        <w:t xml:space="preserve"> </w:t>
      </w:r>
      <w:r w:rsidR="004449E1">
        <w:tab/>
      </w:r>
      <w:r w:rsidRPr="006224E0">
        <w:t xml:space="preserve"> Give </w:t>
      </w:r>
      <w:r w:rsidRPr="006A6E82">
        <w:rPr>
          <w:b/>
          <w:i/>
        </w:rPr>
        <w:t>two</w:t>
      </w:r>
      <w:r w:rsidRPr="006224E0">
        <w:t xml:space="preserve"> common characteristics of the political parties formed after 1945.</w:t>
      </w:r>
      <w:r w:rsidR="004D6964">
        <w:t xml:space="preserve"> </w:t>
      </w:r>
      <w:r w:rsidR="004D6964">
        <w:tab/>
        <w:t xml:space="preserve"> (2 marks)</w:t>
      </w:r>
    </w:p>
    <w:p w:rsidR="006A6E82" w:rsidRPr="006A6E82" w:rsidRDefault="006A6E82" w:rsidP="006A6E82">
      <w:pPr>
        <w:spacing w:line="360" w:lineRule="auto"/>
        <w:rPr>
          <w:sz w:val="10"/>
          <w:szCs w:val="10"/>
        </w:rPr>
      </w:pPr>
    </w:p>
    <w:p w:rsidR="006224E0" w:rsidRDefault="004449E1" w:rsidP="006A6E82">
      <w:pPr>
        <w:numPr>
          <w:ilvl w:val="0"/>
          <w:numId w:val="22"/>
        </w:numPr>
      </w:pPr>
      <w:r>
        <w:t xml:space="preserve"> </w:t>
      </w:r>
      <w:r>
        <w:tab/>
      </w:r>
      <w:r w:rsidR="006224E0" w:rsidRPr="006224E0">
        <w:t xml:space="preserve">State </w:t>
      </w:r>
      <w:r w:rsidR="006224E0" w:rsidRPr="006A6E82">
        <w:rPr>
          <w:b/>
          <w:i/>
        </w:rPr>
        <w:t>two</w:t>
      </w:r>
      <w:r w:rsidR="006224E0" w:rsidRPr="006224E0">
        <w:t xml:space="preserve"> ways in which the trade union movement contributed to the struggle for </w:t>
      </w:r>
      <w:r>
        <w:tab/>
      </w:r>
      <w:r w:rsidR="006224E0" w:rsidRPr="006224E0">
        <w:t>independence</w:t>
      </w:r>
      <w:r w:rsidR="003573EB">
        <w:t>.</w:t>
      </w:r>
      <w:r w:rsidR="006224E0" w:rsidRPr="006224E0">
        <w:t xml:space="preserve">      </w:t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6224E0" w:rsidRPr="006224E0">
        <w:t xml:space="preserve">             </w:t>
      </w:r>
      <w:r w:rsidR="004D6964">
        <w:t>(</w:t>
      </w:r>
      <w:r w:rsidR="006224E0" w:rsidRPr="006224E0">
        <w:t>2 marks</w:t>
      </w:r>
      <w:r w:rsidR="004D6964">
        <w:t>)</w:t>
      </w:r>
    </w:p>
    <w:p w:rsidR="006A6E82" w:rsidRPr="006224E0" w:rsidRDefault="006A6E82" w:rsidP="006A6E82">
      <w:pPr>
        <w:ind w:left="360"/>
      </w:pPr>
    </w:p>
    <w:p w:rsidR="006A6E82" w:rsidRDefault="004449E1" w:rsidP="004449E1">
      <w:pPr>
        <w:numPr>
          <w:ilvl w:val="0"/>
          <w:numId w:val="22"/>
        </w:numPr>
      </w:pPr>
      <w:r>
        <w:t xml:space="preserve"> </w:t>
      </w:r>
      <w:r>
        <w:tab/>
      </w:r>
      <w:r w:rsidR="006224E0" w:rsidRPr="006224E0">
        <w:t xml:space="preserve">What </w:t>
      </w:r>
      <w:r w:rsidR="006224E0" w:rsidRPr="006A6E82">
        <w:rPr>
          <w:b/>
          <w:i/>
        </w:rPr>
        <w:t>major</w:t>
      </w:r>
      <w:r w:rsidR="006224E0" w:rsidRPr="006224E0">
        <w:t xml:space="preserve"> political change was introduced during the Limuru</w:t>
      </w:r>
      <w:r w:rsidR="004D6964">
        <w:t xml:space="preserve"> </w:t>
      </w:r>
      <w:r w:rsidR="006224E0" w:rsidRPr="006224E0">
        <w:t xml:space="preserve">Conference of 1966?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6964">
        <w:t>(1 mark)</w:t>
      </w:r>
      <w:r w:rsidR="006224E0" w:rsidRPr="006224E0">
        <w:t xml:space="preserve">   </w:t>
      </w:r>
    </w:p>
    <w:p w:rsidR="006224E0" w:rsidRDefault="006224E0" w:rsidP="006A6E82">
      <w:pPr>
        <w:ind w:left="360"/>
      </w:pPr>
      <w:r w:rsidRPr="006224E0">
        <w:t xml:space="preserve">                              </w:t>
      </w:r>
    </w:p>
    <w:p w:rsidR="006224E0" w:rsidRPr="006224E0" w:rsidRDefault="004449E1" w:rsidP="004449E1">
      <w:pPr>
        <w:numPr>
          <w:ilvl w:val="0"/>
          <w:numId w:val="22"/>
        </w:numPr>
        <w:spacing w:line="480" w:lineRule="auto"/>
      </w:pPr>
      <w:r>
        <w:t xml:space="preserve"> </w:t>
      </w:r>
      <w:r>
        <w:tab/>
      </w:r>
      <w:r w:rsidR="006224E0" w:rsidRPr="006224E0">
        <w:t xml:space="preserve">Give </w:t>
      </w:r>
      <w:r w:rsidR="006224E0" w:rsidRPr="006A6E82">
        <w:rPr>
          <w:b/>
          <w:i/>
        </w:rPr>
        <w:t>two</w:t>
      </w:r>
      <w:r w:rsidR="006224E0" w:rsidRPr="006224E0">
        <w:t xml:space="preserve"> </w:t>
      </w:r>
      <w:r w:rsidR="00BE45D1">
        <w:t>militant ways of solving conflicts.</w:t>
      </w:r>
      <w:r w:rsidR="003573EB">
        <w:tab/>
      </w:r>
      <w:r w:rsidR="00BE45D1">
        <w:tab/>
      </w:r>
      <w:r w:rsidR="00BE45D1">
        <w:tab/>
      </w:r>
      <w:r w:rsidR="00BE45D1">
        <w:tab/>
      </w:r>
      <w:r w:rsidR="00BE45D1">
        <w:tab/>
      </w:r>
      <w:r w:rsidR="00BE45D1">
        <w:tab/>
      </w:r>
      <w:r w:rsidR="004D6964">
        <w:t>(</w:t>
      </w:r>
      <w:r w:rsidR="006224E0" w:rsidRPr="006224E0">
        <w:t>2 marks</w:t>
      </w:r>
      <w:r w:rsidR="004D6964">
        <w:t>)</w:t>
      </w:r>
    </w:p>
    <w:p w:rsidR="006224E0" w:rsidRPr="006224E0" w:rsidRDefault="004449E1" w:rsidP="00A067B4">
      <w:pPr>
        <w:numPr>
          <w:ilvl w:val="0"/>
          <w:numId w:val="22"/>
        </w:numPr>
        <w:spacing w:line="480" w:lineRule="auto"/>
        <w:ind w:right="216"/>
      </w:pPr>
      <w:r>
        <w:t xml:space="preserve"> </w:t>
      </w:r>
      <w:r>
        <w:tab/>
      </w:r>
      <w:r w:rsidR="006224E0" w:rsidRPr="006224E0">
        <w:t xml:space="preserve">Give the </w:t>
      </w:r>
      <w:r w:rsidR="004D6964" w:rsidRPr="006224E0">
        <w:t>first step</w:t>
      </w:r>
      <w:r w:rsidR="006224E0" w:rsidRPr="006224E0">
        <w:t xml:space="preserve"> that is taken when solving conflicts by neg</w:t>
      </w:r>
      <w:r w:rsidR="00BE45D1">
        <w:t>otiation</w:t>
      </w:r>
      <w:r w:rsidR="004D6964">
        <w:t>.</w:t>
      </w:r>
      <w:r w:rsidR="006224E0" w:rsidRPr="006224E0">
        <w:t xml:space="preserve">  </w:t>
      </w:r>
      <w:r w:rsidR="006224E0" w:rsidRPr="006224E0">
        <w:tab/>
      </w:r>
      <w:r w:rsidR="006224E0" w:rsidRPr="006224E0">
        <w:tab/>
      </w:r>
      <w:r w:rsidR="004D6964">
        <w:t>(1 mark)</w:t>
      </w:r>
      <w:r w:rsidR="006224E0" w:rsidRPr="006224E0">
        <w:t xml:space="preserve">                                                                                  </w:t>
      </w:r>
    </w:p>
    <w:p w:rsidR="006224E0" w:rsidRPr="006224E0" w:rsidRDefault="006224E0" w:rsidP="00A067B4">
      <w:pPr>
        <w:numPr>
          <w:ilvl w:val="0"/>
          <w:numId w:val="22"/>
        </w:numPr>
        <w:spacing w:line="480" w:lineRule="auto"/>
        <w:ind w:right="216"/>
      </w:pPr>
      <w:r w:rsidRPr="006224E0">
        <w:t xml:space="preserve"> </w:t>
      </w:r>
      <w:r w:rsidR="004449E1">
        <w:t xml:space="preserve"> </w:t>
      </w:r>
      <w:r w:rsidR="004449E1">
        <w:tab/>
      </w:r>
      <w:r w:rsidRPr="006224E0">
        <w:t xml:space="preserve">State how the citizens of Kenya participate in their </w:t>
      </w:r>
      <w:r w:rsidR="004D6964" w:rsidRPr="006224E0">
        <w:t>government.</w:t>
      </w:r>
      <w:r w:rsidR="004D6964">
        <w:tab/>
      </w:r>
      <w:r w:rsidR="004D6964">
        <w:tab/>
      </w:r>
      <w:r w:rsidR="004D6964">
        <w:tab/>
        <w:t>(</w:t>
      </w:r>
      <w:r w:rsidRPr="006224E0">
        <w:t xml:space="preserve">1 mark </w:t>
      </w:r>
      <w:r w:rsidR="004D6964">
        <w:t>)</w:t>
      </w:r>
    </w:p>
    <w:p w:rsidR="006224E0" w:rsidRPr="006224E0" w:rsidRDefault="004449E1" w:rsidP="00DD18EC">
      <w:pPr>
        <w:numPr>
          <w:ilvl w:val="0"/>
          <w:numId w:val="22"/>
        </w:numPr>
      </w:pPr>
      <w:r>
        <w:t xml:space="preserve"> </w:t>
      </w:r>
      <w:r>
        <w:tab/>
      </w:r>
      <w:r w:rsidR="006224E0" w:rsidRPr="006224E0">
        <w:t xml:space="preserve">Give </w:t>
      </w:r>
      <w:r w:rsidR="006224E0" w:rsidRPr="006A6E82">
        <w:rPr>
          <w:b/>
          <w:i/>
        </w:rPr>
        <w:t>one</w:t>
      </w:r>
      <w:r w:rsidR="006224E0" w:rsidRPr="006224E0">
        <w:t xml:space="preserve"> political right of the youth guaranteed in the New Constitution of Kenya.</w:t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DD18EC">
        <w:tab/>
      </w:r>
      <w:r w:rsidR="004D6964">
        <w:t>(</w:t>
      </w:r>
      <w:r w:rsidR="004D6964" w:rsidRPr="006224E0">
        <w:t xml:space="preserve">1 mark </w:t>
      </w:r>
      <w:r w:rsidR="004D6964">
        <w:t>)</w:t>
      </w:r>
      <w:r w:rsidR="00DD18EC">
        <w:tab/>
      </w:r>
    </w:p>
    <w:p w:rsidR="006224E0" w:rsidRPr="006224E0" w:rsidRDefault="006A6E82" w:rsidP="004449E1">
      <w:pPr>
        <w:numPr>
          <w:ilvl w:val="0"/>
          <w:numId w:val="22"/>
        </w:numPr>
        <w:spacing w:line="480" w:lineRule="auto"/>
      </w:pPr>
      <w:r>
        <w:t xml:space="preserve"> </w:t>
      </w:r>
      <w:r>
        <w:tab/>
      </w:r>
      <w:r w:rsidR="006224E0" w:rsidRPr="006224E0">
        <w:t xml:space="preserve">State </w:t>
      </w:r>
      <w:r w:rsidR="006224E0" w:rsidRPr="006A6E82">
        <w:rPr>
          <w:b/>
          <w:i/>
        </w:rPr>
        <w:t>two</w:t>
      </w:r>
      <w:r w:rsidR="006224E0" w:rsidRPr="006224E0">
        <w:t xml:space="preserve"> functions of the Judiciary in Kenya</w:t>
      </w:r>
      <w:r w:rsidR="003573EB">
        <w:t>.</w:t>
      </w:r>
      <w:r w:rsidR="006224E0" w:rsidRPr="006224E0">
        <w:t xml:space="preserve">            </w:t>
      </w:r>
      <w:r w:rsidR="004D6964">
        <w:tab/>
      </w:r>
      <w:r w:rsidR="004D6964">
        <w:tab/>
      </w:r>
      <w:r w:rsidR="004D6964">
        <w:tab/>
      </w:r>
      <w:r w:rsidR="004D6964">
        <w:tab/>
        <w:t>(</w:t>
      </w:r>
      <w:r w:rsidR="006224E0" w:rsidRPr="006224E0">
        <w:t>2 marks</w:t>
      </w:r>
      <w:r w:rsidR="004D6964">
        <w:t>)</w:t>
      </w:r>
    </w:p>
    <w:p w:rsidR="006224E0" w:rsidRDefault="006A6E82" w:rsidP="004449E1">
      <w:pPr>
        <w:numPr>
          <w:ilvl w:val="0"/>
          <w:numId w:val="22"/>
        </w:numPr>
      </w:pPr>
      <w:r>
        <w:t xml:space="preserve"> </w:t>
      </w:r>
      <w:r>
        <w:tab/>
      </w:r>
      <w:r w:rsidR="006224E0" w:rsidRPr="006224E0">
        <w:t xml:space="preserve">Identify </w:t>
      </w:r>
      <w:r w:rsidR="006224E0" w:rsidRPr="006A6E82">
        <w:rPr>
          <w:b/>
          <w:i/>
        </w:rPr>
        <w:t>two</w:t>
      </w:r>
      <w:r w:rsidR="006224E0" w:rsidRPr="006224E0">
        <w:t xml:space="preserve"> political events</w:t>
      </w:r>
      <w:r w:rsidR="003573EB">
        <w:t xml:space="preserve"> that</w:t>
      </w:r>
      <w:r w:rsidR="006224E0" w:rsidRPr="006224E0">
        <w:t xml:space="preserve"> threatened the stability of Kenya between 1975 and 1978</w:t>
      </w:r>
      <w:r w:rsidR="004D6964">
        <w:t>.</w:t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4D6964">
        <w:tab/>
      </w:r>
      <w:r w:rsidR="006224E0" w:rsidRPr="006224E0">
        <w:t xml:space="preserve">                               </w:t>
      </w:r>
      <w:r w:rsidR="003573EB">
        <w:t xml:space="preserve">      </w:t>
      </w:r>
      <w:r w:rsidR="004D6964">
        <w:t>(</w:t>
      </w:r>
      <w:r w:rsidR="006224E0" w:rsidRPr="006224E0">
        <w:t>2 marks</w:t>
      </w:r>
      <w:r w:rsidR="004D6964">
        <w:t>)</w:t>
      </w:r>
    </w:p>
    <w:p w:rsidR="006A6E82" w:rsidRPr="006224E0" w:rsidRDefault="006A6E82" w:rsidP="006A6E82">
      <w:pPr>
        <w:ind w:left="360"/>
      </w:pPr>
    </w:p>
    <w:p w:rsidR="006224E0" w:rsidRPr="006224E0" w:rsidRDefault="006A6E82" w:rsidP="004449E1">
      <w:pPr>
        <w:numPr>
          <w:ilvl w:val="0"/>
          <w:numId w:val="22"/>
        </w:numPr>
        <w:spacing w:line="480" w:lineRule="auto"/>
        <w:rPr>
          <w:u w:val="single"/>
        </w:rPr>
      </w:pPr>
      <w:r>
        <w:t xml:space="preserve"> </w:t>
      </w:r>
      <w:r>
        <w:tab/>
      </w:r>
      <w:r w:rsidR="006224E0" w:rsidRPr="006224E0">
        <w:t xml:space="preserve">Name the </w:t>
      </w:r>
      <w:r w:rsidR="003573EB">
        <w:t>f</w:t>
      </w:r>
      <w:r w:rsidR="006224E0" w:rsidRPr="006224E0">
        <w:t xml:space="preserve">und into which all government revenue is paid. </w:t>
      </w:r>
      <w:r w:rsidR="004D6964">
        <w:tab/>
      </w:r>
      <w:r w:rsidR="004D6964">
        <w:tab/>
      </w:r>
      <w:r w:rsidR="004D6964">
        <w:tab/>
      </w:r>
      <w:r w:rsidR="004D6964">
        <w:tab/>
        <w:t>(</w:t>
      </w:r>
      <w:r w:rsidR="006224E0" w:rsidRPr="006224E0">
        <w:t>1 mark</w:t>
      </w:r>
      <w:r w:rsidR="004D6964">
        <w:t>)</w:t>
      </w:r>
    </w:p>
    <w:p w:rsidR="00D71A93" w:rsidRPr="00CA08D3" w:rsidRDefault="00A1025D" w:rsidP="00D71A93">
      <w:pPr>
        <w:spacing w:line="360" w:lineRule="auto"/>
        <w:ind w:left="180"/>
        <w:jc w:val="center"/>
        <w:rPr>
          <w:b/>
        </w:rPr>
      </w:pPr>
      <w:r w:rsidRPr="00CA08D3">
        <w:rPr>
          <w:b/>
        </w:rPr>
        <w:t>S</w:t>
      </w:r>
      <w:r w:rsidR="00621029" w:rsidRPr="00CA08D3">
        <w:rPr>
          <w:b/>
        </w:rPr>
        <w:t>ection</w:t>
      </w:r>
      <w:r w:rsidRPr="00CA08D3">
        <w:rPr>
          <w:b/>
        </w:rPr>
        <w:t xml:space="preserve"> B </w:t>
      </w:r>
      <w:r w:rsidR="00D71A93" w:rsidRPr="00CA08D3">
        <w:rPr>
          <w:b/>
        </w:rPr>
        <w:t>(45 marks)</w:t>
      </w:r>
    </w:p>
    <w:p w:rsidR="00D71A93" w:rsidRDefault="00D71A93" w:rsidP="00D71A93">
      <w:pPr>
        <w:spacing w:line="480" w:lineRule="auto"/>
        <w:jc w:val="center"/>
        <w:rPr>
          <w:b/>
          <w:i/>
        </w:rPr>
      </w:pPr>
      <w:r w:rsidRPr="00CA08D3">
        <w:rPr>
          <w:b/>
          <w:i/>
        </w:rPr>
        <w:t>Answer any three questions from this section in the answer booklet provided</w:t>
      </w:r>
    </w:p>
    <w:p w:rsidR="007C0A02" w:rsidRPr="007C0A02" w:rsidRDefault="007C0A02" w:rsidP="007C0A02">
      <w:pPr>
        <w:spacing w:line="480" w:lineRule="auto"/>
      </w:pPr>
      <w:r w:rsidRPr="007C0A02">
        <w:t xml:space="preserve">18.  </w:t>
      </w:r>
      <w:r w:rsidRPr="007C0A02">
        <w:tab/>
        <w:t xml:space="preserve">(a) </w:t>
      </w:r>
      <w:r w:rsidRPr="007C0A02">
        <w:tab/>
        <w:t xml:space="preserve">Give </w:t>
      </w:r>
      <w:r w:rsidRPr="00E95D6F">
        <w:rPr>
          <w:b/>
          <w:i/>
        </w:rPr>
        <w:t>five</w:t>
      </w:r>
      <w:r w:rsidRPr="007C0A02">
        <w:t xml:space="preserve"> reasons for the migration of Somali into Kenya</w:t>
      </w:r>
      <w:r w:rsidR="005316C2">
        <w:t xml:space="preserve">. </w:t>
      </w:r>
      <w:r w:rsidR="005316C2">
        <w:tab/>
      </w:r>
      <w:r w:rsidR="005316C2">
        <w:tab/>
      </w:r>
      <w:r w:rsidR="005316C2">
        <w:tab/>
        <w:t>(5 marks)</w:t>
      </w:r>
    </w:p>
    <w:p w:rsidR="007C0A02" w:rsidRDefault="007C0A02" w:rsidP="007C0A02">
      <w:pPr>
        <w:spacing w:line="480" w:lineRule="auto"/>
        <w:ind w:firstLine="720"/>
      </w:pPr>
      <w:r w:rsidRPr="007C0A02">
        <w:t xml:space="preserve">(b) </w:t>
      </w:r>
      <w:r w:rsidRPr="007C0A02">
        <w:tab/>
        <w:t>Describe the political organization of the Nandi during the pre-colonial period</w:t>
      </w:r>
      <w:r w:rsidR="005316C2">
        <w:t xml:space="preserve">. </w:t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</w:r>
      <w:r w:rsidR="005316C2">
        <w:tab/>
        <w:t>(10 marks)</w:t>
      </w:r>
    </w:p>
    <w:p w:rsidR="007C0A02" w:rsidRDefault="007C0A02" w:rsidP="007C0A02">
      <w:r>
        <w:t xml:space="preserve">19.  </w:t>
      </w:r>
      <w:r>
        <w:tab/>
        <w:t xml:space="preserve">(a) </w:t>
      </w:r>
      <w:r>
        <w:tab/>
      </w:r>
      <w:r w:rsidRPr="007C0A02">
        <w:t xml:space="preserve">State </w:t>
      </w:r>
      <w:r w:rsidRPr="00812C59">
        <w:rPr>
          <w:b/>
        </w:rPr>
        <w:t>three</w:t>
      </w:r>
      <w:r w:rsidRPr="007C0A02">
        <w:t xml:space="preserve"> functions of fort Jesus during the Portuguese rule </w:t>
      </w:r>
      <w:r w:rsidR="005316C2">
        <w:t>.</w:t>
      </w:r>
      <w:r w:rsidR="005316C2" w:rsidRPr="005316C2">
        <w:t xml:space="preserve"> </w:t>
      </w:r>
      <w:r w:rsidR="005316C2">
        <w:tab/>
      </w:r>
      <w:r w:rsidR="005316C2">
        <w:tab/>
      </w:r>
      <w:r w:rsidR="005316C2" w:rsidRPr="000F7B98">
        <w:t>(</w:t>
      </w:r>
      <w:r w:rsidR="005316C2">
        <w:t>3</w:t>
      </w:r>
      <w:r w:rsidR="005316C2" w:rsidRPr="000F7B98">
        <w:t xml:space="preserve"> marks)</w:t>
      </w:r>
    </w:p>
    <w:p w:rsidR="007C0A02" w:rsidRPr="007C0A02" w:rsidRDefault="007C0A02" w:rsidP="007C0A02"/>
    <w:p w:rsidR="007C0A02" w:rsidRPr="007C0A02" w:rsidRDefault="007C0A02" w:rsidP="007C0A02">
      <w:pPr>
        <w:ind w:firstLine="720"/>
      </w:pPr>
      <w:r>
        <w:t xml:space="preserve">(b) </w:t>
      </w:r>
      <w:r>
        <w:tab/>
      </w:r>
      <w:r w:rsidRPr="007C0A02">
        <w:t xml:space="preserve">Explain </w:t>
      </w:r>
      <w:r w:rsidRPr="00E95D6F">
        <w:rPr>
          <w:b/>
          <w:i/>
        </w:rPr>
        <w:t>six</w:t>
      </w:r>
      <w:r w:rsidRPr="007C0A02">
        <w:t xml:space="preserve"> positive effects of missionary activities in East Africa</w:t>
      </w:r>
      <w:r w:rsidR="005316C2">
        <w:t xml:space="preserve">. </w:t>
      </w:r>
      <w:r w:rsidR="005316C2">
        <w:tab/>
      </w:r>
      <w:r w:rsidR="005316C2">
        <w:tab/>
      </w:r>
      <w:r w:rsidR="005316C2" w:rsidRPr="00887FDD">
        <w:t>(1</w:t>
      </w:r>
      <w:r w:rsidR="005316C2">
        <w:t>2</w:t>
      </w:r>
      <w:r w:rsidR="005316C2" w:rsidRPr="00887FDD">
        <w:t xml:space="preserve"> marks)</w:t>
      </w:r>
      <w:r w:rsidRPr="007C0A02">
        <w:t xml:space="preserve"> </w:t>
      </w:r>
    </w:p>
    <w:p w:rsidR="007C0A02" w:rsidRPr="007C0A02" w:rsidRDefault="007C0A02" w:rsidP="007C0A02">
      <w:pPr>
        <w:spacing w:line="480" w:lineRule="auto"/>
        <w:ind w:firstLine="720"/>
      </w:pPr>
    </w:p>
    <w:p w:rsidR="00C269CE" w:rsidRPr="000F7B98" w:rsidRDefault="00C269CE" w:rsidP="00C269CE">
      <w:pPr>
        <w:pStyle w:val="ListParagraph"/>
        <w:numPr>
          <w:ilvl w:val="0"/>
          <w:numId w:val="13"/>
        </w:numPr>
        <w:spacing w:line="276" w:lineRule="auto"/>
      </w:pPr>
      <w:r w:rsidRPr="000F7B98">
        <w:tab/>
        <w:t xml:space="preserve">(a)  </w:t>
      </w:r>
      <w:r w:rsidRPr="000F7B98">
        <w:tab/>
      </w:r>
      <w:r>
        <w:t xml:space="preserve">Give </w:t>
      </w:r>
      <w:r w:rsidRPr="00C269CE">
        <w:rPr>
          <w:b/>
          <w:i/>
        </w:rPr>
        <w:t>three</w:t>
      </w:r>
      <w:r>
        <w:t xml:space="preserve"> ways in which the Kenya Uganda railway promoted economic growth in </w:t>
      </w:r>
      <w:r>
        <w:tab/>
      </w:r>
      <w:r>
        <w:tab/>
        <w:t>colonial Kenya.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B98">
        <w:t>(</w:t>
      </w:r>
      <w:r>
        <w:t>3</w:t>
      </w:r>
      <w:r w:rsidRPr="000F7B98">
        <w:t xml:space="preserve"> marks) </w:t>
      </w:r>
    </w:p>
    <w:p w:rsidR="00E72F96" w:rsidRPr="00B95843" w:rsidRDefault="00C269CE" w:rsidP="00C269CE">
      <w:pPr>
        <w:adjustRightInd w:val="0"/>
        <w:spacing w:before="100" w:beforeAutospacing="1" w:after="100" w:afterAutospacing="1"/>
        <w:ind w:firstLine="720"/>
      </w:pPr>
      <w:r w:rsidRPr="00B95843">
        <w:t xml:space="preserve">(b)  </w:t>
      </w:r>
      <w:r w:rsidRPr="00B95843">
        <w:tab/>
        <w:t xml:space="preserve">Apart from independent </w:t>
      </w:r>
      <w:r w:rsidR="000F0B33" w:rsidRPr="00B95843">
        <w:t>C</w:t>
      </w:r>
      <w:r w:rsidRPr="00B95843">
        <w:t xml:space="preserve">hurches and </w:t>
      </w:r>
      <w:r w:rsidR="000F0B33" w:rsidRPr="00B95843">
        <w:t>S</w:t>
      </w:r>
      <w:r w:rsidRPr="00B95843">
        <w:t xml:space="preserve">chools, explain </w:t>
      </w:r>
      <w:r w:rsidRPr="00B95843">
        <w:rPr>
          <w:b/>
          <w:i/>
        </w:rPr>
        <w:t>six</w:t>
      </w:r>
      <w:r w:rsidRPr="00B95843">
        <w:t xml:space="preserve"> other factors that speeded </w:t>
      </w:r>
      <w:r w:rsidRPr="00B95843">
        <w:tab/>
      </w:r>
      <w:r w:rsidRPr="00B95843">
        <w:tab/>
        <w:t>the achievement of independence in Kenya after 1945</w:t>
      </w:r>
      <w:r w:rsidRPr="00B95843">
        <w:tab/>
      </w:r>
      <w:r w:rsidRPr="00B95843">
        <w:tab/>
      </w:r>
      <w:r w:rsidRPr="00B95843">
        <w:tab/>
        <w:t>(12 marks)</w:t>
      </w:r>
      <w:r w:rsidR="00E72F96" w:rsidRPr="00B95843">
        <w:tab/>
      </w:r>
      <w:r w:rsidR="00E72F96" w:rsidRPr="00B95843">
        <w:tab/>
      </w:r>
      <w:r w:rsidR="00E72F96" w:rsidRPr="00B95843">
        <w:tab/>
      </w:r>
      <w:r w:rsidR="00E72F96" w:rsidRPr="00B95843">
        <w:tab/>
      </w:r>
      <w:r w:rsidR="00E72F96" w:rsidRPr="00B95843">
        <w:tab/>
      </w:r>
      <w:r w:rsidR="00E72F96" w:rsidRPr="00B95843">
        <w:tab/>
      </w:r>
      <w:r w:rsidR="00E72F96" w:rsidRPr="00B95843">
        <w:tab/>
      </w:r>
      <w:r w:rsidR="00E72F96" w:rsidRPr="00B95843">
        <w:tab/>
      </w:r>
    </w:p>
    <w:p w:rsidR="00812C59" w:rsidRPr="00B95843" w:rsidRDefault="00B95843" w:rsidP="00155C17">
      <w:pPr>
        <w:numPr>
          <w:ilvl w:val="0"/>
          <w:numId w:val="13"/>
        </w:numPr>
      </w:pPr>
      <w:r w:rsidRPr="00B95843">
        <w:t xml:space="preserve"> </w:t>
      </w:r>
      <w:r w:rsidRPr="00B95843">
        <w:tab/>
        <w:t xml:space="preserve">(a)  </w:t>
      </w:r>
      <w:r w:rsidRPr="00B95843">
        <w:tab/>
        <w:t xml:space="preserve">State </w:t>
      </w:r>
      <w:r w:rsidRPr="00B95843">
        <w:rPr>
          <w:b/>
          <w:i/>
        </w:rPr>
        <w:t>three</w:t>
      </w:r>
      <w:r w:rsidRPr="00B95843">
        <w:t xml:space="preserve"> roles of Wangari Maathai in the history of Kenya.  </w:t>
      </w:r>
      <w:r w:rsidRPr="00B95843">
        <w:tab/>
      </w:r>
      <w:r>
        <w:tab/>
      </w:r>
      <w:r w:rsidRPr="00B95843">
        <w:t>(3 marks)</w:t>
      </w:r>
    </w:p>
    <w:p w:rsidR="00812C59" w:rsidRPr="00B95843" w:rsidRDefault="00812C59" w:rsidP="007115FB">
      <w:pPr>
        <w:ind w:left="720"/>
        <w:jc w:val="center"/>
      </w:pPr>
    </w:p>
    <w:p w:rsidR="00B95843" w:rsidRPr="00B95843" w:rsidRDefault="00B95843" w:rsidP="00B95843">
      <w:pPr>
        <w:spacing w:line="360" w:lineRule="auto"/>
        <w:ind w:firstLine="720"/>
      </w:pPr>
      <w:r w:rsidRPr="00B95843">
        <w:t xml:space="preserve">(b) </w:t>
      </w:r>
      <w:r w:rsidRPr="00B95843">
        <w:tab/>
        <w:t xml:space="preserve">Explain </w:t>
      </w:r>
      <w:r w:rsidRPr="00B95843">
        <w:rPr>
          <w:b/>
          <w:i/>
        </w:rPr>
        <w:t>six</w:t>
      </w:r>
      <w:r w:rsidRPr="00B95843">
        <w:t xml:space="preserve"> reasons why the Nandi resistance to the British was protracted.</w:t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 w:rsidRPr="00B95843">
        <w:tab/>
      </w:r>
      <w:r>
        <w:tab/>
      </w:r>
      <w:r>
        <w:tab/>
      </w:r>
      <w:r w:rsidRPr="00B95843">
        <w:t>(12 marks)</w:t>
      </w:r>
    </w:p>
    <w:p w:rsidR="00E94E3B" w:rsidRPr="00CA08D3" w:rsidRDefault="00A1025D" w:rsidP="007115FB">
      <w:pPr>
        <w:ind w:left="720"/>
        <w:jc w:val="center"/>
        <w:rPr>
          <w:b/>
        </w:rPr>
      </w:pPr>
      <w:r w:rsidRPr="00CA08D3">
        <w:rPr>
          <w:b/>
        </w:rPr>
        <w:t>S</w:t>
      </w:r>
      <w:r w:rsidR="004A230F" w:rsidRPr="00CA08D3">
        <w:rPr>
          <w:b/>
        </w:rPr>
        <w:t>ection</w:t>
      </w:r>
      <w:r w:rsidRPr="00CA08D3">
        <w:rPr>
          <w:b/>
        </w:rPr>
        <w:t xml:space="preserve"> C </w:t>
      </w:r>
      <w:r w:rsidR="00E94E3B" w:rsidRPr="00CA08D3">
        <w:rPr>
          <w:b/>
        </w:rPr>
        <w:t xml:space="preserve">(30 </w:t>
      </w:r>
      <w:r w:rsidR="00621029">
        <w:rPr>
          <w:b/>
        </w:rPr>
        <w:t>m</w:t>
      </w:r>
      <w:r w:rsidRPr="00CA08D3">
        <w:rPr>
          <w:b/>
        </w:rPr>
        <w:t>arks</w:t>
      </w:r>
      <w:r w:rsidR="00E94E3B" w:rsidRPr="00CA08D3">
        <w:rPr>
          <w:b/>
        </w:rPr>
        <w:t>)</w:t>
      </w:r>
    </w:p>
    <w:p w:rsidR="00A4623B" w:rsidRPr="00CA08D3" w:rsidRDefault="00A4623B" w:rsidP="00E94E3B">
      <w:pPr>
        <w:jc w:val="center"/>
        <w:rPr>
          <w:b/>
        </w:rPr>
      </w:pPr>
    </w:p>
    <w:p w:rsidR="00E94E3B" w:rsidRPr="00CA08D3" w:rsidRDefault="00E94E3B" w:rsidP="00E94E3B">
      <w:pPr>
        <w:jc w:val="center"/>
        <w:rPr>
          <w:b/>
          <w:i/>
        </w:rPr>
      </w:pPr>
      <w:r w:rsidRPr="00CA08D3">
        <w:rPr>
          <w:b/>
          <w:i/>
        </w:rPr>
        <w:t>Answer any two questions from this section in the answer booklet provided</w:t>
      </w:r>
    </w:p>
    <w:p w:rsidR="00E94E3B" w:rsidRPr="00CA08D3" w:rsidRDefault="00E94E3B" w:rsidP="00E94E3B">
      <w:pPr>
        <w:jc w:val="center"/>
        <w:rPr>
          <w:u w:val="single"/>
        </w:rPr>
      </w:pPr>
    </w:p>
    <w:p w:rsidR="00C269CE" w:rsidRDefault="00C269CE" w:rsidP="00C269CE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  </w:t>
      </w:r>
      <w:r>
        <w:tab/>
      </w:r>
      <w:r w:rsidRPr="00C6162C">
        <w:t xml:space="preserve">(a) </w:t>
      </w:r>
      <w:r w:rsidRPr="00C6162C">
        <w:tab/>
      </w:r>
      <w:r>
        <w:t xml:space="preserve">Identify </w:t>
      </w:r>
      <w:r w:rsidRPr="00C269CE">
        <w:rPr>
          <w:b/>
          <w:i/>
        </w:rPr>
        <w:t>three</w:t>
      </w:r>
      <w:r>
        <w:t xml:space="preserve"> importance of democracy in Kenya.</w:t>
      </w:r>
      <w:r>
        <w:tab/>
      </w:r>
      <w:r>
        <w:tab/>
      </w:r>
      <w:r>
        <w:tab/>
      </w:r>
      <w:r>
        <w:tab/>
      </w:r>
      <w:r w:rsidRPr="00C6162C">
        <w:t>(3 marks)</w:t>
      </w:r>
    </w:p>
    <w:p w:rsidR="00C269CE" w:rsidRPr="00C6162C" w:rsidRDefault="00C269CE" w:rsidP="00C269CE">
      <w:pPr>
        <w:pStyle w:val="ListParagraph"/>
        <w:ind w:left="360"/>
      </w:pPr>
    </w:p>
    <w:p w:rsidR="00C269CE" w:rsidRDefault="00C269CE" w:rsidP="00C269CE">
      <w:pPr>
        <w:pStyle w:val="ListParagraph"/>
      </w:pPr>
      <w:r w:rsidRPr="00887FDD">
        <w:t>(b)</w:t>
      </w:r>
      <w:r w:rsidRPr="00887FDD">
        <w:tab/>
      </w:r>
      <w:r>
        <w:t xml:space="preserve">Explain </w:t>
      </w:r>
      <w:r w:rsidRPr="00C269CE">
        <w:rPr>
          <w:b/>
          <w:i/>
        </w:rPr>
        <w:t>six</w:t>
      </w:r>
      <w:r>
        <w:t xml:space="preserve"> rights of an accused person in Kenya.</w:t>
      </w:r>
      <w:r>
        <w:tab/>
      </w:r>
      <w:r>
        <w:tab/>
      </w:r>
      <w:r w:rsidRPr="00887FDD">
        <w:tab/>
      </w:r>
      <w:r>
        <w:tab/>
      </w:r>
      <w:r w:rsidRPr="00887FDD">
        <w:t>(12 marks)</w:t>
      </w:r>
    </w:p>
    <w:p w:rsidR="002A70D4" w:rsidRDefault="002A70D4" w:rsidP="00C269CE">
      <w:pPr>
        <w:pStyle w:val="ListParagraph"/>
      </w:pPr>
    </w:p>
    <w:p w:rsidR="00F81EBF" w:rsidRDefault="00F81EBF" w:rsidP="00C269CE">
      <w:pPr>
        <w:pStyle w:val="ListParagraph"/>
      </w:pPr>
    </w:p>
    <w:p w:rsidR="002A70D4" w:rsidRDefault="002A70D4" w:rsidP="002A70D4">
      <w:pPr>
        <w:numPr>
          <w:ilvl w:val="0"/>
          <w:numId w:val="13"/>
        </w:numPr>
      </w:pPr>
      <w:r>
        <w:t xml:space="preserve"> </w:t>
      </w:r>
      <w:r>
        <w:tab/>
      </w:r>
      <w:r w:rsidR="00F81EBF" w:rsidRPr="002A70D4">
        <w:t xml:space="preserve"> (a) </w:t>
      </w:r>
      <w:r w:rsidR="00F81EBF" w:rsidRPr="002A70D4">
        <w:tab/>
        <w:t xml:space="preserve">State </w:t>
      </w:r>
      <w:r w:rsidR="00F81EBF" w:rsidRPr="002A70D4">
        <w:rPr>
          <w:b/>
          <w:i/>
        </w:rPr>
        <w:t>five</w:t>
      </w:r>
      <w:r w:rsidR="00F81EBF" w:rsidRPr="002A70D4">
        <w:t xml:space="preserve"> features of the Independence constitution of 1962. </w:t>
      </w:r>
      <w:r w:rsidR="00F81EBF" w:rsidRPr="002A70D4">
        <w:tab/>
      </w:r>
      <w:r>
        <w:tab/>
      </w:r>
      <w:r w:rsidR="00F81EBF" w:rsidRPr="002A70D4">
        <w:t xml:space="preserve">(5 marks) </w:t>
      </w:r>
      <w:r>
        <w:t xml:space="preserve"> </w:t>
      </w:r>
      <w:r>
        <w:tab/>
      </w:r>
    </w:p>
    <w:p w:rsidR="00F81EBF" w:rsidRPr="002A70D4" w:rsidRDefault="002A70D4" w:rsidP="002A70D4">
      <w:pPr>
        <w:ind w:left="360"/>
      </w:pPr>
      <w:r>
        <w:tab/>
        <w:t xml:space="preserve"> (b)  </w:t>
      </w:r>
      <w:r>
        <w:tab/>
      </w:r>
      <w:r w:rsidR="00F81EBF" w:rsidRPr="002A70D4">
        <w:t xml:space="preserve">Explain </w:t>
      </w:r>
      <w:r w:rsidRPr="002A70D4">
        <w:rPr>
          <w:b/>
          <w:i/>
        </w:rPr>
        <w:t>five</w:t>
      </w:r>
      <w:r>
        <w:t xml:space="preserve"> </w:t>
      </w:r>
      <w:r w:rsidRPr="002A70D4">
        <w:t>functions</w:t>
      </w:r>
      <w:r w:rsidR="00F81EBF" w:rsidRPr="002A70D4">
        <w:t xml:space="preserve"> of the Cabinet in Kenya.</w:t>
      </w:r>
      <w:r w:rsidR="00F81EBF" w:rsidRPr="002A70D4">
        <w:tab/>
      </w:r>
      <w:r w:rsidR="00F81EBF" w:rsidRPr="002A70D4">
        <w:tab/>
      </w:r>
      <w:r w:rsidR="00F81EBF" w:rsidRPr="002A70D4">
        <w:tab/>
      </w:r>
      <w:r>
        <w:tab/>
      </w:r>
      <w:r w:rsidR="00F81EBF" w:rsidRPr="002A70D4">
        <w:t>(10 marks)</w:t>
      </w:r>
    </w:p>
    <w:p w:rsidR="00F81EBF" w:rsidRDefault="00F81EBF" w:rsidP="00C269CE">
      <w:pPr>
        <w:pStyle w:val="ListParagraph"/>
      </w:pPr>
    </w:p>
    <w:p w:rsidR="007C0A02" w:rsidRDefault="007C0A02" w:rsidP="002A70D4">
      <w:pPr>
        <w:pStyle w:val="ListParagraph"/>
        <w:numPr>
          <w:ilvl w:val="0"/>
          <w:numId w:val="13"/>
        </w:numPr>
      </w:pPr>
      <w:r>
        <w:t xml:space="preserve">  </w:t>
      </w:r>
      <w:r w:rsidR="00155C17">
        <w:t xml:space="preserve"> </w:t>
      </w:r>
      <w:r>
        <w:tab/>
        <w:t xml:space="preserve">(a)  </w:t>
      </w:r>
      <w:r>
        <w:tab/>
      </w:r>
      <w:r w:rsidR="006610F0">
        <w:t xml:space="preserve">State </w:t>
      </w:r>
      <w:r w:rsidR="006610F0" w:rsidRPr="00812C59">
        <w:rPr>
          <w:b/>
          <w:i/>
        </w:rPr>
        <w:t>five</w:t>
      </w:r>
      <w:r w:rsidRPr="007C0A02">
        <w:t xml:space="preserve"> reforms which have been introduced to improve the </w:t>
      </w:r>
      <w:r w:rsidR="006610F0">
        <w:t>c</w:t>
      </w:r>
      <w:r w:rsidRPr="007C0A02">
        <w:t xml:space="preserve">onditions of </w:t>
      </w:r>
      <w:r w:rsidR="006610F0">
        <w:tab/>
      </w:r>
      <w:r w:rsidR="006610F0">
        <w:tab/>
      </w:r>
      <w:r w:rsidR="006610F0">
        <w:tab/>
        <w:t>C</w:t>
      </w:r>
      <w:r w:rsidRPr="007C0A02">
        <w:t xml:space="preserve">orrectional </w:t>
      </w:r>
      <w:r w:rsidR="006610F0">
        <w:t>S</w:t>
      </w:r>
      <w:r w:rsidRPr="007C0A02">
        <w:t>ervices.</w:t>
      </w:r>
      <w:r w:rsidR="00B60179" w:rsidRPr="00B60179">
        <w:t xml:space="preserve"> </w:t>
      </w:r>
      <w:r w:rsidR="00B60179">
        <w:tab/>
      </w:r>
      <w:r w:rsidR="00B60179">
        <w:tab/>
      </w:r>
      <w:r w:rsidR="00B60179">
        <w:tab/>
      </w:r>
      <w:r w:rsidR="00B60179">
        <w:tab/>
      </w:r>
      <w:r w:rsidR="00B60179">
        <w:tab/>
      </w:r>
      <w:r w:rsidR="00B60179">
        <w:tab/>
      </w:r>
      <w:r w:rsidR="00B60179">
        <w:tab/>
        <w:t>(5 marks)</w:t>
      </w:r>
    </w:p>
    <w:p w:rsidR="00B60179" w:rsidRPr="007C0A02" w:rsidRDefault="00B60179" w:rsidP="007C0A02">
      <w:pPr>
        <w:pStyle w:val="ListParagraph"/>
        <w:ind w:left="0"/>
      </w:pPr>
    </w:p>
    <w:p w:rsidR="0073386F" w:rsidRDefault="007C0A02" w:rsidP="006A6E82">
      <w:pPr>
        <w:ind w:firstLine="720"/>
        <w:rPr>
          <w:sz w:val="26"/>
          <w:szCs w:val="26"/>
        </w:rPr>
      </w:pPr>
      <w:r>
        <w:t xml:space="preserve">(b) </w:t>
      </w:r>
      <w:r>
        <w:tab/>
      </w:r>
      <w:r w:rsidR="006610F0">
        <w:t>Explain</w:t>
      </w:r>
      <w:r w:rsidR="006610F0" w:rsidRPr="00812C59">
        <w:rPr>
          <w:b/>
          <w:i/>
        </w:rPr>
        <w:t xml:space="preserve"> five</w:t>
      </w:r>
      <w:r w:rsidRPr="007C0A02">
        <w:t xml:space="preserve"> factors which undermine free and fair elections in Kenya</w:t>
      </w:r>
      <w:r w:rsidR="00B60179">
        <w:t xml:space="preserve">. </w:t>
      </w:r>
      <w:r w:rsidR="00B60179">
        <w:tab/>
        <w:t>(10 marks)</w:t>
      </w:r>
      <w:r w:rsidRPr="007C0A02">
        <w:t xml:space="preserve"> </w:t>
      </w:r>
    </w:p>
    <w:sectPr w:rsidR="0073386F" w:rsidSect="003573EB">
      <w:footerReference w:type="even" r:id="rId8"/>
      <w:footerReference w:type="default" r:id="rId9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10" w:rsidRDefault="00152810">
      <w:r>
        <w:separator/>
      </w:r>
    </w:p>
  </w:endnote>
  <w:endnote w:type="continuationSeparator" w:id="1">
    <w:p w:rsidR="00152810" w:rsidRDefault="0015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27" w:rsidRDefault="0014564F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52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6F5227" w:rsidP="00F42A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E4" w:rsidRDefault="0014564F">
    <w:pPr>
      <w:pStyle w:val="Footer"/>
      <w:jc w:val="center"/>
    </w:pPr>
    <w:fldSimple w:instr=" PAGE   \* MERGEFORMAT ">
      <w:r w:rsidR="00152810">
        <w:rPr>
          <w:noProof/>
        </w:rPr>
        <w:t>1</w:t>
      </w:r>
    </w:fldSimple>
  </w:p>
  <w:p w:rsidR="00E97C0B" w:rsidRPr="00E97C0B" w:rsidRDefault="00E97C0B" w:rsidP="00E97C0B">
    <w:pPr>
      <w:spacing w:line="360" w:lineRule="auto"/>
      <w:jc w:val="center"/>
      <w:rPr>
        <w:i/>
        <w:sz w:val="16"/>
        <w:szCs w:val="16"/>
      </w:rPr>
    </w:pPr>
    <w:r w:rsidRPr="00E97C0B">
      <w:rPr>
        <w:sz w:val="16"/>
        <w:szCs w:val="16"/>
      </w:rPr>
      <w:t>©</w:t>
    </w:r>
    <w:r w:rsidRPr="00E97C0B">
      <w:rPr>
        <w:i/>
        <w:sz w:val="16"/>
        <w:szCs w:val="16"/>
      </w:rPr>
      <w:t>MOKASA JOINT EXAMINATION COMMITTEE</w:t>
    </w:r>
  </w:p>
  <w:p w:rsidR="00E97C0B" w:rsidRPr="00E97C0B" w:rsidRDefault="00E97C0B" w:rsidP="00E97C0B">
    <w:pPr>
      <w:spacing w:line="360" w:lineRule="auto"/>
      <w:jc w:val="center"/>
      <w:rPr>
        <w:b/>
        <w:i/>
        <w:sz w:val="16"/>
        <w:szCs w:val="16"/>
      </w:rPr>
    </w:pPr>
    <w:r w:rsidRPr="00E97C0B">
      <w:rPr>
        <w:b/>
        <w:i/>
        <w:sz w:val="16"/>
        <w:szCs w:val="16"/>
      </w:rPr>
      <w:t>Kenya Certificate of Secondary Education</w:t>
    </w:r>
  </w:p>
  <w:p w:rsidR="00E97C0B" w:rsidRPr="00E97C0B" w:rsidRDefault="00E97C0B" w:rsidP="00E97C0B">
    <w:pPr>
      <w:spacing w:line="360" w:lineRule="auto"/>
      <w:jc w:val="center"/>
      <w:rPr>
        <w:i/>
        <w:sz w:val="16"/>
        <w:szCs w:val="16"/>
      </w:rPr>
    </w:pPr>
    <w:r w:rsidRPr="00E97C0B">
      <w:rPr>
        <w:i/>
        <w:sz w:val="16"/>
        <w:szCs w:val="16"/>
      </w:rPr>
      <w:t>HISTORY AND GOVERNMENT</w:t>
    </w:r>
  </w:p>
  <w:p w:rsidR="00E97C0B" w:rsidRPr="00E97C0B" w:rsidRDefault="00E97C0B" w:rsidP="00E97C0B">
    <w:pPr>
      <w:spacing w:line="360" w:lineRule="auto"/>
      <w:jc w:val="center"/>
      <w:rPr>
        <w:i/>
        <w:sz w:val="16"/>
        <w:szCs w:val="16"/>
      </w:rPr>
    </w:pPr>
    <w:r w:rsidRPr="00E97C0B">
      <w:rPr>
        <w:i/>
        <w:sz w:val="16"/>
        <w:szCs w:val="16"/>
      </w:rPr>
      <w:t>PAPER 1</w:t>
    </w:r>
  </w:p>
  <w:p w:rsidR="006F5227" w:rsidRDefault="006F5227" w:rsidP="00F42A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10" w:rsidRDefault="00152810">
      <w:r>
        <w:separator/>
      </w:r>
    </w:p>
  </w:footnote>
  <w:footnote w:type="continuationSeparator" w:id="1">
    <w:p w:rsidR="00152810" w:rsidRDefault="00152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6A2"/>
    <w:multiLevelType w:val="hybridMultilevel"/>
    <w:tmpl w:val="E836F320"/>
    <w:lvl w:ilvl="0" w:tplc="847AA6B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6D06"/>
    <w:multiLevelType w:val="hybridMultilevel"/>
    <w:tmpl w:val="75141DB2"/>
    <w:lvl w:ilvl="0" w:tplc="F7088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DDC"/>
    <w:multiLevelType w:val="hybridMultilevel"/>
    <w:tmpl w:val="E1DAE97A"/>
    <w:lvl w:ilvl="0" w:tplc="CADC0BB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6067D"/>
    <w:multiLevelType w:val="hybridMultilevel"/>
    <w:tmpl w:val="C302D694"/>
    <w:lvl w:ilvl="0" w:tplc="F7088CA0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C7026"/>
    <w:multiLevelType w:val="hybridMultilevel"/>
    <w:tmpl w:val="43F22F66"/>
    <w:lvl w:ilvl="0" w:tplc="F7088CA0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4231A"/>
    <w:multiLevelType w:val="hybridMultilevel"/>
    <w:tmpl w:val="A01CC846"/>
    <w:lvl w:ilvl="0" w:tplc="BF1C285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A6079F"/>
    <w:multiLevelType w:val="hybridMultilevel"/>
    <w:tmpl w:val="265C1DA6"/>
    <w:lvl w:ilvl="0" w:tplc="6040E6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312A606F"/>
    <w:multiLevelType w:val="hybridMultilevel"/>
    <w:tmpl w:val="195E86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AF2198B"/>
    <w:multiLevelType w:val="hybridMultilevel"/>
    <w:tmpl w:val="2E421DC0"/>
    <w:lvl w:ilvl="0" w:tplc="6040E618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3E017F04"/>
    <w:multiLevelType w:val="hybridMultilevel"/>
    <w:tmpl w:val="746A90D6"/>
    <w:lvl w:ilvl="0" w:tplc="18C6D95E">
      <w:start w:val="1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6845D6"/>
    <w:multiLevelType w:val="hybridMultilevel"/>
    <w:tmpl w:val="D30ACA78"/>
    <w:lvl w:ilvl="0" w:tplc="F7E22940">
      <w:start w:val="1"/>
      <w:numFmt w:val="lowerLetter"/>
      <w:lvlText w:val="(%1)"/>
      <w:lvlJc w:val="left"/>
      <w:pPr>
        <w:ind w:left="17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3210821"/>
    <w:multiLevelType w:val="hybridMultilevel"/>
    <w:tmpl w:val="0CE29EEE"/>
    <w:lvl w:ilvl="0" w:tplc="BFAA53D2">
      <w:start w:val="1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46D80044"/>
    <w:multiLevelType w:val="hybridMultilevel"/>
    <w:tmpl w:val="F26A5BC2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5878B9"/>
    <w:multiLevelType w:val="hybridMultilevel"/>
    <w:tmpl w:val="187235C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0DB3699"/>
    <w:multiLevelType w:val="hybridMultilevel"/>
    <w:tmpl w:val="D9424C18"/>
    <w:lvl w:ilvl="0" w:tplc="2666746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4F572E"/>
    <w:multiLevelType w:val="hybridMultilevel"/>
    <w:tmpl w:val="36E2F022"/>
    <w:lvl w:ilvl="0" w:tplc="E5660466">
      <w:start w:val="2"/>
      <w:numFmt w:val="lowerLetter"/>
      <w:lvlText w:val="(%1)"/>
      <w:lvlJc w:val="left"/>
      <w:pPr>
        <w:ind w:left="1440" w:hanging="720"/>
      </w:pPr>
      <w:rPr>
        <w:rFonts w:ascii="Times New Roman" w:hAnsi="Times New Roman"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C326B"/>
    <w:multiLevelType w:val="hybridMultilevel"/>
    <w:tmpl w:val="E30C0848"/>
    <w:lvl w:ilvl="0" w:tplc="3C7E2A9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2F4A12"/>
    <w:multiLevelType w:val="hybridMultilevel"/>
    <w:tmpl w:val="E188BE0E"/>
    <w:lvl w:ilvl="0" w:tplc="6040E6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62D70F32"/>
    <w:multiLevelType w:val="hybridMultilevel"/>
    <w:tmpl w:val="3356BC62"/>
    <w:lvl w:ilvl="0" w:tplc="6040E618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</w:rPr>
    </w:lvl>
  </w:abstractNum>
  <w:abstractNum w:abstractNumId="19">
    <w:nsid w:val="62EA63E4"/>
    <w:multiLevelType w:val="hybridMultilevel"/>
    <w:tmpl w:val="5CA205CA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DD6036"/>
    <w:multiLevelType w:val="hybridMultilevel"/>
    <w:tmpl w:val="6F663C86"/>
    <w:lvl w:ilvl="0" w:tplc="A202BBD6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07939"/>
    <w:multiLevelType w:val="hybridMultilevel"/>
    <w:tmpl w:val="A4F85F38"/>
    <w:lvl w:ilvl="0" w:tplc="6040E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650A7CF8"/>
    <w:multiLevelType w:val="hybridMultilevel"/>
    <w:tmpl w:val="C18EDE4A"/>
    <w:lvl w:ilvl="0" w:tplc="44F8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4F18EA"/>
    <w:multiLevelType w:val="hybridMultilevel"/>
    <w:tmpl w:val="952E87D6"/>
    <w:lvl w:ilvl="0" w:tplc="1CCE88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15"/>
  </w:num>
  <w:num w:numId="6">
    <w:abstractNumId w:val="1"/>
  </w:num>
  <w:num w:numId="7">
    <w:abstractNumId w:val="4"/>
  </w:num>
  <w:num w:numId="8">
    <w:abstractNumId w:val="20"/>
  </w:num>
  <w:num w:numId="9">
    <w:abstractNumId w:val="3"/>
  </w:num>
  <w:num w:numId="10">
    <w:abstractNumId w:val="9"/>
  </w:num>
  <w:num w:numId="11">
    <w:abstractNumId w:val="16"/>
  </w:num>
  <w:num w:numId="12">
    <w:abstractNumId w:val="7"/>
  </w:num>
  <w:num w:numId="13">
    <w:abstractNumId w:val="12"/>
  </w:num>
  <w:num w:numId="14">
    <w:abstractNumId w:val="19"/>
  </w:num>
  <w:num w:numId="15">
    <w:abstractNumId w:val="11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8"/>
  </w:num>
  <w:num w:numId="21">
    <w:abstractNumId w:val="10"/>
  </w:num>
  <w:num w:numId="22">
    <w:abstractNumId w:val="22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5A"/>
    <w:rsid w:val="00003AF6"/>
    <w:rsid w:val="00017DC9"/>
    <w:rsid w:val="00024685"/>
    <w:rsid w:val="00025E13"/>
    <w:rsid w:val="00036754"/>
    <w:rsid w:val="00043C9C"/>
    <w:rsid w:val="000455A5"/>
    <w:rsid w:val="000648B6"/>
    <w:rsid w:val="000A6ED6"/>
    <w:rsid w:val="000C0B36"/>
    <w:rsid w:val="000D5C10"/>
    <w:rsid w:val="000D6AD8"/>
    <w:rsid w:val="000D7131"/>
    <w:rsid w:val="000F0B33"/>
    <w:rsid w:val="000F551D"/>
    <w:rsid w:val="001016E2"/>
    <w:rsid w:val="00101C9A"/>
    <w:rsid w:val="00106438"/>
    <w:rsid w:val="0011167C"/>
    <w:rsid w:val="00121A85"/>
    <w:rsid w:val="00124EA6"/>
    <w:rsid w:val="0014564F"/>
    <w:rsid w:val="00152378"/>
    <w:rsid w:val="00152810"/>
    <w:rsid w:val="00155C17"/>
    <w:rsid w:val="001738D9"/>
    <w:rsid w:val="001747EC"/>
    <w:rsid w:val="00177262"/>
    <w:rsid w:val="001840A1"/>
    <w:rsid w:val="00186FF2"/>
    <w:rsid w:val="00190F02"/>
    <w:rsid w:val="0019752F"/>
    <w:rsid w:val="001B547E"/>
    <w:rsid w:val="001C3170"/>
    <w:rsid w:val="001D5384"/>
    <w:rsid w:val="001E28C1"/>
    <w:rsid w:val="001F014D"/>
    <w:rsid w:val="00205CBE"/>
    <w:rsid w:val="00214AAB"/>
    <w:rsid w:val="00224D49"/>
    <w:rsid w:val="00227167"/>
    <w:rsid w:val="00237D30"/>
    <w:rsid w:val="00252B79"/>
    <w:rsid w:val="0026763B"/>
    <w:rsid w:val="00282C70"/>
    <w:rsid w:val="00287732"/>
    <w:rsid w:val="00290870"/>
    <w:rsid w:val="002A70D4"/>
    <w:rsid w:val="002C12EF"/>
    <w:rsid w:val="002E077A"/>
    <w:rsid w:val="002E7577"/>
    <w:rsid w:val="002F424F"/>
    <w:rsid w:val="003223B8"/>
    <w:rsid w:val="00336182"/>
    <w:rsid w:val="00337115"/>
    <w:rsid w:val="003573EB"/>
    <w:rsid w:val="00374ACE"/>
    <w:rsid w:val="00396208"/>
    <w:rsid w:val="00397305"/>
    <w:rsid w:val="003C539E"/>
    <w:rsid w:val="003F38A0"/>
    <w:rsid w:val="004017CC"/>
    <w:rsid w:val="004170B9"/>
    <w:rsid w:val="00442D3E"/>
    <w:rsid w:val="004449E1"/>
    <w:rsid w:val="00451D4B"/>
    <w:rsid w:val="00464F7E"/>
    <w:rsid w:val="00484CA6"/>
    <w:rsid w:val="004927E1"/>
    <w:rsid w:val="004A230F"/>
    <w:rsid w:val="004A4962"/>
    <w:rsid w:val="004D12F7"/>
    <w:rsid w:val="004D6964"/>
    <w:rsid w:val="004F2CC3"/>
    <w:rsid w:val="005165EE"/>
    <w:rsid w:val="005316C2"/>
    <w:rsid w:val="0057457D"/>
    <w:rsid w:val="005869C3"/>
    <w:rsid w:val="005870A2"/>
    <w:rsid w:val="005877D9"/>
    <w:rsid w:val="005A0BB6"/>
    <w:rsid w:val="005A4ED6"/>
    <w:rsid w:val="005E19D2"/>
    <w:rsid w:val="005F58E4"/>
    <w:rsid w:val="005F77DA"/>
    <w:rsid w:val="00602619"/>
    <w:rsid w:val="006036E8"/>
    <w:rsid w:val="00606FE6"/>
    <w:rsid w:val="00621029"/>
    <w:rsid w:val="006224E0"/>
    <w:rsid w:val="006348FF"/>
    <w:rsid w:val="00653BF6"/>
    <w:rsid w:val="00655DEC"/>
    <w:rsid w:val="006610F0"/>
    <w:rsid w:val="0067054B"/>
    <w:rsid w:val="006A1ADC"/>
    <w:rsid w:val="006A6E82"/>
    <w:rsid w:val="006C6773"/>
    <w:rsid w:val="006F27EB"/>
    <w:rsid w:val="006F5227"/>
    <w:rsid w:val="006F6CCC"/>
    <w:rsid w:val="00704C88"/>
    <w:rsid w:val="007115FB"/>
    <w:rsid w:val="00712CE4"/>
    <w:rsid w:val="00714D3F"/>
    <w:rsid w:val="00716404"/>
    <w:rsid w:val="0072435D"/>
    <w:rsid w:val="0073386F"/>
    <w:rsid w:val="0075021D"/>
    <w:rsid w:val="00771EE5"/>
    <w:rsid w:val="007776E9"/>
    <w:rsid w:val="007A1BCF"/>
    <w:rsid w:val="007A282D"/>
    <w:rsid w:val="007C0A02"/>
    <w:rsid w:val="007C6A7C"/>
    <w:rsid w:val="007C6F2E"/>
    <w:rsid w:val="007C792E"/>
    <w:rsid w:val="00812C59"/>
    <w:rsid w:val="008220D5"/>
    <w:rsid w:val="0083020F"/>
    <w:rsid w:val="00830463"/>
    <w:rsid w:val="008479F3"/>
    <w:rsid w:val="008530FB"/>
    <w:rsid w:val="0085375A"/>
    <w:rsid w:val="00860B55"/>
    <w:rsid w:val="008668FA"/>
    <w:rsid w:val="00867278"/>
    <w:rsid w:val="00875891"/>
    <w:rsid w:val="008831FF"/>
    <w:rsid w:val="00886FBA"/>
    <w:rsid w:val="00896910"/>
    <w:rsid w:val="008A712C"/>
    <w:rsid w:val="008B15E0"/>
    <w:rsid w:val="008D2FFD"/>
    <w:rsid w:val="008F0C32"/>
    <w:rsid w:val="008F0C6B"/>
    <w:rsid w:val="008F10C1"/>
    <w:rsid w:val="00900F7A"/>
    <w:rsid w:val="009014D7"/>
    <w:rsid w:val="0090317D"/>
    <w:rsid w:val="00910057"/>
    <w:rsid w:val="00920B19"/>
    <w:rsid w:val="009434C2"/>
    <w:rsid w:val="0094461B"/>
    <w:rsid w:val="00944891"/>
    <w:rsid w:val="009507D4"/>
    <w:rsid w:val="00994D49"/>
    <w:rsid w:val="009D2BF1"/>
    <w:rsid w:val="009E7493"/>
    <w:rsid w:val="00A067B4"/>
    <w:rsid w:val="00A1025D"/>
    <w:rsid w:val="00A1067B"/>
    <w:rsid w:val="00A151D9"/>
    <w:rsid w:val="00A30B93"/>
    <w:rsid w:val="00A368DC"/>
    <w:rsid w:val="00A4623B"/>
    <w:rsid w:val="00A67673"/>
    <w:rsid w:val="00A757FF"/>
    <w:rsid w:val="00A96208"/>
    <w:rsid w:val="00AA0002"/>
    <w:rsid w:val="00AA206B"/>
    <w:rsid w:val="00AD0B93"/>
    <w:rsid w:val="00AD11B7"/>
    <w:rsid w:val="00AD2341"/>
    <w:rsid w:val="00AD66F9"/>
    <w:rsid w:val="00AD6D0D"/>
    <w:rsid w:val="00AE4877"/>
    <w:rsid w:val="00AF11F7"/>
    <w:rsid w:val="00AF1B34"/>
    <w:rsid w:val="00AF4C8F"/>
    <w:rsid w:val="00B2676E"/>
    <w:rsid w:val="00B36A5F"/>
    <w:rsid w:val="00B46431"/>
    <w:rsid w:val="00B60179"/>
    <w:rsid w:val="00B6657A"/>
    <w:rsid w:val="00B803E3"/>
    <w:rsid w:val="00B84E4C"/>
    <w:rsid w:val="00B953A9"/>
    <w:rsid w:val="00B95843"/>
    <w:rsid w:val="00B97718"/>
    <w:rsid w:val="00BA0BA2"/>
    <w:rsid w:val="00BA586B"/>
    <w:rsid w:val="00BD2E72"/>
    <w:rsid w:val="00BD6497"/>
    <w:rsid w:val="00BE45D1"/>
    <w:rsid w:val="00BF4877"/>
    <w:rsid w:val="00BF5748"/>
    <w:rsid w:val="00C04233"/>
    <w:rsid w:val="00C114A8"/>
    <w:rsid w:val="00C11DB9"/>
    <w:rsid w:val="00C269CE"/>
    <w:rsid w:val="00C279AB"/>
    <w:rsid w:val="00C33E54"/>
    <w:rsid w:val="00C61363"/>
    <w:rsid w:val="00C62C40"/>
    <w:rsid w:val="00C954AA"/>
    <w:rsid w:val="00C96ED9"/>
    <w:rsid w:val="00CA08D3"/>
    <w:rsid w:val="00CC09B2"/>
    <w:rsid w:val="00CD069C"/>
    <w:rsid w:val="00CF04D7"/>
    <w:rsid w:val="00CF0D9E"/>
    <w:rsid w:val="00D07768"/>
    <w:rsid w:val="00D243F4"/>
    <w:rsid w:val="00D33A89"/>
    <w:rsid w:val="00D4146B"/>
    <w:rsid w:val="00D463EF"/>
    <w:rsid w:val="00D46B16"/>
    <w:rsid w:val="00D71A93"/>
    <w:rsid w:val="00D9744B"/>
    <w:rsid w:val="00DC6DFB"/>
    <w:rsid w:val="00DD18EC"/>
    <w:rsid w:val="00DD253D"/>
    <w:rsid w:val="00E03BB3"/>
    <w:rsid w:val="00E12529"/>
    <w:rsid w:val="00E375AD"/>
    <w:rsid w:val="00E403B6"/>
    <w:rsid w:val="00E477E2"/>
    <w:rsid w:val="00E50FDF"/>
    <w:rsid w:val="00E619DC"/>
    <w:rsid w:val="00E72F96"/>
    <w:rsid w:val="00E76698"/>
    <w:rsid w:val="00E94E3B"/>
    <w:rsid w:val="00E9549A"/>
    <w:rsid w:val="00E95D6F"/>
    <w:rsid w:val="00E97C0B"/>
    <w:rsid w:val="00EB7A0B"/>
    <w:rsid w:val="00EC2DE7"/>
    <w:rsid w:val="00EC6554"/>
    <w:rsid w:val="00EE00CB"/>
    <w:rsid w:val="00EE6134"/>
    <w:rsid w:val="00F13334"/>
    <w:rsid w:val="00F137A0"/>
    <w:rsid w:val="00F42AE0"/>
    <w:rsid w:val="00F56A6D"/>
    <w:rsid w:val="00F6605E"/>
    <w:rsid w:val="00F67EED"/>
    <w:rsid w:val="00F81EBF"/>
    <w:rsid w:val="00F92CDC"/>
    <w:rsid w:val="00FC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2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AE0"/>
  </w:style>
  <w:style w:type="paragraph" w:styleId="Header">
    <w:name w:val="header"/>
    <w:basedOn w:val="Normal"/>
    <w:link w:val="HeaderChar"/>
    <w:rsid w:val="00AA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00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19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4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58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4A03-7429-41E9-8592-ADE0A1A4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 (25 marks)</vt:lpstr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 (25 marks)</dc:title>
  <dc:creator>user</dc:creator>
  <cp:lastModifiedBy>EDUCATION PLUS AGENCIES</cp:lastModifiedBy>
  <cp:revision>3</cp:revision>
  <cp:lastPrinted>2015-03-25T06:29:00Z</cp:lastPrinted>
  <dcterms:created xsi:type="dcterms:W3CDTF">2015-03-25T06:30:00Z</dcterms:created>
  <dcterms:modified xsi:type="dcterms:W3CDTF">2002-10-14T06:15:00Z</dcterms:modified>
</cp:coreProperties>
</file>