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B3" w:rsidRPr="007038C8" w:rsidRDefault="002E3EB3" w:rsidP="002E3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____________________________________ 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INDEX NO.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2E3EB3" w:rsidRPr="007038C8" w:rsidRDefault="002E3EB3" w:rsidP="002E3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C8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 xml:space="preserve">SIGNATURE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 xml:space="preserve">DATE </w:t>
      </w:r>
      <w:r w:rsidRPr="007038C8">
        <w:rPr>
          <w:rFonts w:ascii="Times New Roman" w:hAnsi="Times New Roman" w:cs="Times New Roman"/>
          <w:b/>
          <w:sz w:val="24"/>
          <w:szCs w:val="24"/>
        </w:rPr>
        <w:tab/>
      </w:r>
      <w:r w:rsidRPr="007038C8">
        <w:rPr>
          <w:rFonts w:ascii="Times New Roman" w:hAnsi="Times New Roman" w:cs="Times New Roman"/>
          <w:b/>
          <w:sz w:val="24"/>
          <w:szCs w:val="24"/>
        </w:rPr>
        <w:tab/>
        <w:t>_______________</w:t>
      </w:r>
    </w:p>
    <w:p w:rsidR="002E3EB3" w:rsidRDefault="002E3EB3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231/1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BIOLOGY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(THEORY)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1D85" w:rsidRPr="00251D85" w:rsidRDefault="00251D85" w:rsidP="00251D85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1D85">
        <w:rPr>
          <w:rFonts w:ascii="Times New Roman" w:hAnsi="Times New Roman"/>
          <w:b/>
          <w:sz w:val="28"/>
          <w:szCs w:val="28"/>
          <w:u w:val="single"/>
        </w:rPr>
        <w:t>FORM 4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Write your name, school and </w:t>
      </w:r>
      <w:r>
        <w:rPr>
          <w:rFonts w:ascii="Times New Roman" w:hAnsi="Times New Roman"/>
          <w:sz w:val="24"/>
          <w:szCs w:val="24"/>
        </w:rPr>
        <w:t>admission</w:t>
      </w:r>
      <w:r w:rsidRPr="005751B6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Answer </w:t>
      </w:r>
      <w:r w:rsidRPr="005751B6">
        <w:rPr>
          <w:rFonts w:ascii="Times New Roman" w:hAnsi="Times New Roman"/>
          <w:b/>
          <w:sz w:val="24"/>
          <w:szCs w:val="24"/>
        </w:rPr>
        <w:t>all</w:t>
      </w:r>
      <w:r w:rsidRPr="005751B6">
        <w:rPr>
          <w:rFonts w:ascii="Times New Roman" w:hAnsi="Times New Roman"/>
          <w:sz w:val="24"/>
          <w:szCs w:val="24"/>
        </w:rPr>
        <w:t xml:space="preserve"> the questions in the spaces provided. 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Additional pages </w:t>
      </w:r>
      <w:r w:rsidRPr="005751B6">
        <w:rPr>
          <w:rFonts w:ascii="Times New Roman" w:hAnsi="Times New Roman"/>
          <w:b/>
          <w:sz w:val="24"/>
          <w:szCs w:val="24"/>
        </w:rPr>
        <w:t>must not</w:t>
      </w:r>
      <w:r w:rsidRPr="005751B6">
        <w:rPr>
          <w:rFonts w:ascii="Times New Roman" w:hAnsi="Times New Roman"/>
          <w:sz w:val="24"/>
          <w:szCs w:val="24"/>
        </w:rPr>
        <w:t xml:space="preserve"> be inserted.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may be penalized for false information and even wrong spellings of technical terms.</w:t>
      </w:r>
      <w:r w:rsidRPr="005751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This paper consists of</w:t>
      </w:r>
      <w:r w:rsidRPr="005751B6">
        <w:rPr>
          <w:rFonts w:ascii="Times New Roman" w:hAnsi="Times New Roman"/>
          <w:b/>
          <w:sz w:val="24"/>
          <w:szCs w:val="24"/>
        </w:rPr>
        <w:t xml:space="preserve"> </w:t>
      </w:r>
      <w:r w:rsidR="006104A2">
        <w:rPr>
          <w:rFonts w:ascii="Times New Roman" w:hAnsi="Times New Roman"/>
          <w:b/>
          <w:sz w:val="24"/>
          <w:szCs w:val="24"/>
        </w:rPr>
        <w:t>8</w:t>
      </w:r>
      <w:r w:rsidRPr="005751B6">
        <w:rPr>
          <w:rFonts w:ascii="Times New Roman" w:hAnsi="Times New Roman"/>
          <w:sz w:val="24"/>
          <w:szCs w:val="24"/>
        </w:rPr>
        <w:t xml:space="preserve"> printed pages.</w:t>
      </w:r>
    </w:p>
    <w:p w:rsidR="000B0470" w:rsidRPr="005751B6" w:rsidRDefault="000B0470" w:rsidP="002E3EB3">
      <w:pPr>
        <w:numPr>
          <w:ilvl w:val="0"/>
          <w:numId w:val="2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B0470" w:rsidRPr="005751B6" w:rsidRDefault="000B0470" w:rsidP="00B17343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2357"/>
        <w:gridCol w:w="2357"/>
      </w:tblGrid>
      <w:tr w:rsidR="000B0470" w:rsidRPr="005751B6" w:rsidTr="00835950">
        <w:trPr>
          <w:trHeight w:val="60"/>
          <w:jc w:val="center"/>
        </w:trPr>
        <w:tc>
          <w:tcPr>
            <w:tcW w:w="192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5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0B0470" w:rsidRPr="005751B6" w:rsidTr="00835950">
        <w:trPr>
          <w:trHeight w:val="60"/>
          <w:jc w:val="center"/>
        </w:trPr>
        <w:tc>
          <w:tcPr>
            <w:tcW w:w="1927" w:type="dxa"/>
            <w:vAlign w:val="center"/>
          </w:tcPr>
          <w:p w:rsidR="000B0470" w:rsidRPr="006104A2" w:rsidRDefault="000B0470" w:rsidP="006104A2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4A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6104A2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610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04A2" w:rsidRPr="006104A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357" w:type="dxa"/>
            <w:vAlign w:val="center"/>
          </w:tcPr>
          <w:p w:rsidR="000B0470" w:rsidRPr="006104A2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4A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357" w:type="dxa"/>
            <w:vAlign w:val="center"/>
          </w:tcPr>
          <w:p w:rsidR="000B0470" w:rsidRPr="005751B6" w:rsidRDefault="000B0470" w:rsidP="005454AB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470" w:rsidRPr="005751B6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B0470" w:rsidRDefault="000B0470" w:rsidP="005454AB">
      <w:pPr>
        <w:tabs>
          <w:tab w:val="left" w:pos="426"/>
          <w:tab w:val="left" w:pos="709"/>
          <w:tab w:val="left" w:pos="993"/>
          <w:tab w:val="left" w:pos="127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92431" w:rsidRPr="002E3EB3" w:rsidRDefault="00F146CE" w:rsidP="00FB119A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Explain the meaning of the term binomial nomenclature.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0B0470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146CE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6CE" w:rsidRPr="002E3EB3">
        <w:rPr>
          <w:rFonts w:ascii="Times New Roman" w:hAnsi="Times New Roman" w:cs="Times New Roman"/>
          <w:sz w:val="24"/>
          <w:szCs w:val="24"/>
        </w:rPr>
        <w:t>b)</w:t>
      </w:r>
      <w:r w:rsidR="00F146CE" w:rsidRPr="002E3EB3">
        <w:rPr>
          <w:rFonts w:ascii="Times New Roman" w:hAnsi="Times New Roman" w:cs="Times New Roman"/>
          <w:sz w:val="24"/>
          <w:szCs w:val="24"/>
        </w:rPr>
        <w:tab/>
        <w:t xml:space="preserve">Scientific name </w:t>
      </w:r>
      <w:r w:rsidR="00F146CE" w:rsidRPr="002E3EB3">
        <w:rPr>
          <w:rFonts w:ascii="Times New Roman" w:hAnsi="Times New Roman" w:cs="Times New Roman"/>
          <w:i/>
          <w:sz w:val="24"/>
          <w:szCs w:val="24"/>
        </w:rPr>
        <w:t xml:space="preserve">Lantana </w:t>
      </w:r>
      <w:r w:rsidR="0044271E" w:rsidRPr="002E3EB3">
        <w:rPr>
          <w:rFonts w:ascii="Times New Roman" w:hAnsi="Times New Roman" w:cs="Times New Roman"/>
          <w:i/>
          <w:sz w:val="24"/>
          <w:szCs w:val="24"/>
        </w:rPr>
        <w:t xml:space="preserve">camara </w:t>
      </w:r>
      <w:r w:rsidR="0044271E" w:rsidRPr="002E3EB3">
        <w:rPr>
          <w:rFonts w:ascii="Times New Roman" w:hAnsi="Times New Roman" w:cs="Times New Roman"/>
          <w:sz w:val="24"/>
          <w:szCs w:val="24"/>
        </w:rPr>
        <w:t>refers</w:t>
      </w:r>
      <w:r w:rsidR="00F146CE" w:rsidRPr="002E3EB3">
        <w:rPr>
          <w:rFonts w:ascii="Times New Roman" w:hAnsi="Times New Roman" w:cs="Times New Roman"/>
          <w:sz w:val="24"/>
          <w:szCs w:val="24"/>
        </w:rPr>
        <w:t xml:space="preserve"> to a green herbaceous plant. Other related plants include, </w:t>
      </w:r>
      <w:r w:rsidR="0044271E" w:rsidRPr="002E3EB3">
        <w:rPr>
          <w:rFonts w:ascii="Times New Roman" w:hAnsi="Times New Roman" w:cs="Times New Roman"/>
          <w:sz w:val="24"/>
          <w:szCs w:val="24"/>
        </w:rPr>
        <w:tab/>
      </w:r>
      <w:r w:rsidR="0044271E" w:rsidRPr="002E3EB3">
        <w:rPr>
          <w:rFonts w:ascii="Times New Roman" w:hAnsi="Times New Roman" w:cs="Times New Roman"/>
          <w:sz w:val="24"/>
          <w:szCs w:val="24"/>
        </w:rPr>
        <w:tab/>
      </w:r>
      <w:r w:rsidR="00F146CE" w:rsidRPr="002E3EB3">
        <w:rPr>
          <w:rFonts w:ascii="Times New Roman" w:hAnsi="Times New Roman" w:cs="Times New Roman"/>
          <w:i/>
          <w:sz w:val="24"/>
          <w:szCs w:val="24"/>
        </w:rPr>
        <w:t xml:space="preserve">Lantana trifoliate </w:t>
      </w:r>
      <w:r w:rsidR="00F146CE" w:rsidRPr="002E3EB3">
        <w:rPr>
          <w:rFonts w:ascii="Times New Roman" w:hAnsi="Times New Roman" w:cs="Times New Roman"/>
          <w:sz w:val="24"/>
          <w:szCs w:val="24"/>
        </w:rPr>
        <w:t xml:space="preserve">and </w:t>
      </w:r>
      <w:r w:rsidR="00F146CE" w:rsidRPr="002E3EB3">
        <w:rPr>
          <w:rFonts w:ascii="Times New Roman" w:hAnsi="Times New Roman" w:cs="Times New Roman"/>
          <w:i/>
          <w:sz w:val="24"/>
          <w:szCs w:val="24"/>
        </w:rPr>
        <w:t>Vitex trifoliate.</w:t>
      </w:r>
      <w:r w:rsidR="00F146CE" w:rsidRPr="002E3EB3">
        <w:rPr>
          <w:rFonts w:ascii="Times New Roman" w:hAnsi="Times New Roman" w:cs="Times New Roman"/>
          <w:sz w:val="24"/>
          <w:szCs w:val="24"/>
        </w:rPr>
        <w:t xml:space="preserve"> From the list identify the plants belonging to the same genus.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F146CE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146CE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6CE" w:rsidRPr="002E3EB3" w:rsidRDefault="00F146C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cell structures that perform the following functions.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146CE" w:rsidRPr="002E3EB3" w:rsidRDefault="00F146CE" w:rsidP="00FB119A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Controlling material</w:t>
      </w:r>
      <w:r w:rsidR="00C035F7">
        <w:rPr>
          <w:rFonts w:ascii="Times New Roman" w:hAnsi="Times New Roman" w:cs="Times New Roman"/>
          <w:sz w:val="24"/>
          <w:szCs w:val="24"/>
        </w:rPr>
        <w:t>s</w:t>
      </w:r>
      <w:r w:rsidRPr="002E3EB3">
        <w:rPr>
          <w:rFonts w:ascii="Times New Roman" w:hAnsi="Times New Roman" w:cs="Times New Roman"/>
          <w:sz w:val="24"/>
          <w:szCs w:val="24"/>
        </w:rPr>
        <w:t>, entering and leaving the cell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0B0470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F146CE" w:rsidP="00FB119A">
      <w:pPr>
        <w:pStyle w:val="ListParagraph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Transporting cell secretions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F146C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A student estimated the diameter of </w:t>
      </w:r>
      <w:r w:rsidR="007B4BF9" w:rsidRPr="002E3EB3">
        <w:rPr>
          <w:rFonts w:ascii="Times New Roman" w:hAnsi="Times New Roman" w:cs="Times New Roman"/>
          <w:sz w:val="24"/>
          <w:szCs w:val="24"/>
        </w:rPr>
        <w:t>a field</w:t>
      </w:r>
      <w:r w:rsidRPr="002E3EB3">
        <w:rPr>
          <w:rFonts w:ascii="Times New Roman" w:hAnsi="Times New Roman" w:cs="Times New Roman"/>
          <w:sz w:val="24"/>
          <w:szCs w:val="24"/>
        </w:rPr>
        <w:t xml:space="preserve"> of view to be 2.8mm. The diameter was occupied by four onion cells. Estimate in micrometers the diameter of onion cell. Show your working.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5454AB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146CE" w:rsidRPr="002E3EB3" w:rsidRDefault="00F146C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figure below illustrates a food web in a certain ecosystem.</w:t>
      </w:r>
    </w:p>
    <w:p w:rsidR="00252892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2892" w:rsidRPr="002E3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8CA7F8" wp14:editId="4814D67F">
            <wp:extent cx="4137860" cy="24012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24" cy="24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F9" w:rsidRPr="002E3EB3" w:rsidRDefault="007B4BF9" w:rsidP="00FB119A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From the food web:-</w:t>
      </w:r>
    </w:p>
    <w:p w:rsidR="00F146CE" w:rsidRPr="002E3EB3" w:rsidRDefault="007B4BF9" w:rsidP="002E3EB3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Draw the shortest food chain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B119A" w:rsidRDefault="00FB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4BF9" w:rsidRPr="002E3EB3" w:rsidRDefault="007B4BF9" w:rsidP="002E3EB3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>Identify the organisms with the highest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7B4BF9" w:rsidRPr="002E3EB3" w:rsidRDefault="007B4BF9" w:rsidP="00FB119A">
      <w:pPr>
        <w:pStyle w:val="ListParagraph"/>
        <w:numPr>
          <w:ilvl w:val="0"/>
          <w:numId w:val="4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Number of predators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B4BF9" w:rsidRPr="002E3EB3" w:rsidRDefault="007B4BF9" w:rsidP="00FB119A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Biomass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7B4BF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the type of competition exhibited by the following relationship.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7B4BF9" w:rsidRPr="002E3EB3" w:rsidRDefault="007B4BF9" w:rsidP="00FB119A">
      <w:pPr>
        <w:pStyle w:val="ListParagraph"/>
        <w:numPr>
          <w:ilvl w:val="0"/>
          <w:numId w:val="5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Second generation of tobacco plant and the parent plant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B4BF9" w:rsidRPr="002E3EB3" w:rsidRDefault="007B4BF9" w:rsidP="00FB119A">
      <w:pPr>
        <w:pStyle w:val="ListParagraph"/>
        <w:numPr>
          <w:ilvl w:val="0"/>
          <w:numId w:val="5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Different</w:t>
      </w:r>
      <w:r w:rsidR="00464489" w:rsidRPr="002E3EB3">
        <w:rPr>
          <w:rFonts w:ascii="Times New Roman" w:hAnsi="Times New Roman" w:cs="Times New Roman"/>
          <w:sz w:val="24"/>
          <w:szCs w:val="24"/>
        </w:rPr>
        <w:t xml:space="preserve"> types of herbivores in an enclosed grass paddock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5454AB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46448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gamete cells that are produced by the ovaries</w:t>
      </w:r>
      <w:r w:rsidR="003D6A4B">
        <w:rPr>
          <w:rFonts w:ascii="Times New Roman" w:hAnsi="Times New Roman" w:cs="Times New Roman"/>
          <w:sz w:val="24"/>
          <w:szCs w:val="24"/>
        </w:rPr>
        <w:t xml:space="preserve"> in mammals</w:t>
      </w:r>
      <w:r w:rsidRPr="002E3EB3">
        <w:rPr>
          <w:rFonts w:ascii="Times New Roman" w:hAnsi="Times New Roman" w:cs="Times New Roman"/>
          <w:sz w:val="24"/>
          <w:szCs w:val="24"/>
        </w:rPr>
        <w:t xml:space="preserve">.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5454AB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54AB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4489" w:rsidRPr="002E3EB3" w:rsidRDefault="0046448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diagram below shows the iris of a mammalian eye</w:t>
      </w:r>
    </w:p>
    <w:p w:rsidR="00CF10D0" w:rsidRPr="002E3EB3" w:rsidRDefault="00B352D8" w:rsidP="00FB119A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7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5B335" wp14:editId="0E689F38">
                <wp:simplePos x="0" y="0"/>
                <wp:positionH relativeFrom="column">
                  <wp:posOffset>2270097</wp:posOffset>
                </wp:positionH>
                <wp:positionV relativeFrom="paragraph">
                  <wp:posOffset>114300</wp:posOffset>
                </wp:positionV>
                <wp:extent cx="1177152" cy="1403985"/>
                <wp:effectExtent l="0" t="0" r="4445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E2" w:rsidRPr="00FB119A" w:rsidRDefault="00BC46E2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  <w:r w:rsidRPr="00FB119A"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  <w:t>Muscle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5B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75pt;margin-top:9pt;width:9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" stroked="f">
                <v:textbox style="mso-fit-shape-to-text:t">
                  <w:txbxContent>
                    <w:p w:rsidR="00BC46E2" w:rsidRPr="00FB119A" w:rsidRDefault="00BC46E2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  <w:r w:rsidRPr="00FB119A"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  <w:t>Muscle Y</w:t>
                      </w:r>
                    </w:p>
                  </w:txbxContent>
                </v:textbox>
              </v:shape>
            </w:pict>
          </mc:Fallback>
        </mc:AlternateContent>
      </w:r>
      <w:r w:rsidR="00FB119A" w:rsidRPr="002E3E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DEC29" wp14:editId="1B39B8DD">
                <wp:simplePos x="0" y="0"/>
                <wp:positionH relativeFrom="column">
                  <wp:posOffset>2374900</wp:posOffset>
                </wp:positionH>
                <wp:positionV relativeFrom="paragraph">
                  <wp:posOffset>1111250</wp:posOffset>
                </wp:positionV>
                <wp:extent cx="1073785" cy="140398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E2" w:rsidRPr="00FB119A" w:rsidRDefault="00BC46E2" w:rsidP="00BC46E2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</w:pPr>
                            <w:r w:rsidRPr="00FB119A">
                              <w:rPr>
                                <w:rFonts w:ascii="Times New Roman" w:hAnsi="Times New Roman" w:cs="Times New Roman"/>
                                <w:b/>
                                <w:lang w:val="en-GB"/>
                              </w:rPr>
                              <w:t>Muscle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DEC29" id="_x0000_s1027" type="#_x0000_t202" style="position:absolute;left:0;text-align:left;margin-left:187pt;margin-top:87.5pt;width:84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" stroked="f">
                <v:textbox style="mso-fit-shape-to-text:t">
                  <w:txbxContent>
                    <w:p w:rsidR="00BC46E2" w:rsidRPr="00FB119A" w:rsidRDefault="00BC46E2" w:rsidP="00BC46E2">
                      <w:pPr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</w:pPr>
                      <w:r w:rsidRPr="00FB119A">
                        <w:rPr>
                          <w:rFonts w:ascii="Times New Roman" w:hAnsi="Times New Roman" w:cs="Times New Roman"/>
                          <w:b/>
                          <w:lang w:val="en-GB"/>
                        </w:rPr>
                        <w:t>Muscle X</w:t>
                      </w:r>
                    </w:p>
                  </w:txbxContent>
                </v:textbox>
              </v:shape>
            </w:pict>
          </mc:Fallback>
        </mc:AlternateContent>
      </w:r>
      <w:r w:rsidR="00CF10D0" w:rsidRPr="002E3E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F6423D" wp14:editId="7D57E20B">
            <wp:extent cx="3189767" cy="1477925"/>
            <wp:effectExtent l="0" t="0" r="0" b="8255"/>
            <wp:docPr id="2" name="Picture 2" descr="C:\Users\Mulaki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ulaki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1" b="-17"/>
                    <a:stretch/>
                  </pic:blipFill>
                  <pic:spPr bwMode="auto">
                    <a:xfrm>
                      <a:off x="0" y="0"/>
                      <a:ext cx="3189713" cy="14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10D0" w:rsidRPr="002E3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489" w:rsidRPr="002E3EB3" w:rsidRDefault="00464489" w:rsidP="002E3EB3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What happens to muscle Y and X when the eye focus at an object in bright light?</w:t>
      </w:r>
    </w:p>
    <w:p w:rsidR="00464489" w:rsidRPr="002E3EB3" w:rsidRDefault="00464489" w:rsidP="00FB119A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Muscle X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64489" w:rsidRPr="002E3EB3" w:rsidRDefault="00464489" w:rsidP="00FB119A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Muscle Y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64489" w:rsidRPr="002E3EB3" w:rsidRDefault="00464489" w:rsidP="002E3EB3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State how the following parts of a mammalian eye are adapted to their function.</w:t>
      </w:r>
    </w:p>
    <w:p w:rsidR="00464489" w:rsidRPr="002E3EB3" w:rsidRDefault="00464489" w:rsidP="00FB119A">
      <w:pPr>
        <w:pStyle w:val="ListParagraph"/>
        <w:numPr>
          <w:ilvl w:val="0"/>
          <w:numId w:val="8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Fovea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64489" w:rsidRPr="002E3EB3" w:rsidRDefault="00464489" w:rsidP="00FB119A">
      <w:pPr>
        <w:pStyle w:val="ListParagraph"/>
        <w:numPr>
          <w:ilvl w:val="0"/>
          <w:numId w:val="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Choroid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B119A" w:rsidRDefault="00FB1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4489" w:rsidRPr="002E3EB3" w:rsidRDefault="00464489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FB119A">
        <w:rPr>
          <w:rFonts w:ascii="Times New Roman" w:hAnsi="Times New Roman" w:cs="Times New Roman"/>
          <w:b/>
          <w:sz w:val="24"/>
          <w:szCs w:val="24"/>
        </w:rPr>
        <w:t>three</w:t>
      </w:r>
      <w:r w:rsidRPr="002E3EB3">
        <w:rPr>
          <w:rFonts w:ascii="Times New Roman" w:hAnsi="Times New Roman" w:cs="Times New Roman"/>
          <w:sz w:val="24"/>
          <w:szCs w:val="24"/>
        </w:rPr>
        <w:t xml:space="preserve"> ways in which </w:t>
      </w:r>
      <w:r w:rsidRPr="002E3EB3">
        <w:rPr>
          <w:rFonts w:ascii="Times New Roman" w:hAnsi="Times New Roman" w:cs="Times New Roman"/>
          <w:i/>
          <w:sz w:val="24"/>
          <w:szCs w:val="24"/>
        </w:rPr>
        <w:t>Ascaris lumbricoides</w:t>
      </w:r>
      <w:r w:rsidRPr="002E3EB3">
        <w:rPr>
          <w:rFonts w:ascii="Times New Roman" w:hAnsi="Times New Roman" w:cs="Times New Roman"/>
          <w:sz w:val="24"/>
          <w:szCs w:val="24"/>
        </w:rPr>
        <w:t xml:space="preserve"> is adapted to </w:t>
      </w:r>
      <w:r w:rsidR="00B67BB4">
        <w:rPr>
          <w:rFonts w:ascii="Times New Roman" w:hAnsi="Times New Roman" w:cs="Times New Roman"/>
          <w:sz w:val="24"/>
          <w:szCs w:val="24"/>
        </w:rPr>
        <w:t xml:space="preserve">living in </w:t>
      </w:r>
      <w:r w:rsidRPr="002E3EB3">
        <w:rPr>
          <w:rFonts w:ascii="Times New Roman" w:hAnsi="Times New Roman" w:cs="Times New Roman"/>
          <w:sz w:val="24"/>
          <w:szCs w:val="24"/>
        </w:rPr>
        <w:t>its habitat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44271E"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44271E"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FB640D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271E" w:rsidRPr="002E3EB3" w:rsidRDefault="0044271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process through which nitrites are converted into nitrates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4271E" w:rsidRPr="002E3EB3" w:rsidRDefault="00FB640D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The quantity of urine </w:t>
      </w:r>
      <w:r w:rsidR="0044271E" w:rsidRPr="002E3EB3">
        <w:rPr>
          <w:rFonts w:ascii="Times New Roman" w:hAnsi="Times New Roman" w:cs="Times New Roman"/>
          <w:sz w:val="24"/>
          <w:szCs w:val="24"/>
        </w:rPr>
        <w:t>passed per day was measured in four mammal</w:t>
      </w:r>
      <w:r w:rsidR="00B67BB4">
        <w:rPr>
          <w:rFonts w:ascii="Times New Roman" w:hAnsi="Times New Roman" w:cs="Times New Roman"/>
          <w:sz w:val="24"/>
          <w:szCs w:val="24"/>
        </w:rPr>
        <w:t>s</w:t>
      </w:r>
      <w:r w:rsidR="0044271E" w:rsidRPr="002E3EB3">
        <w:rPr>
          <w:rFonts w:ascii="Times New Roman" w:hAnsi="Times New Roman" w:cs="Times New Roman"/>
          <w:sz w:val="24"/>
          <w:szCs w:val="24"/>
        </w:rPr>
        <w:t>; A, B, C and D of the same species in their natural habitats. The results were as shown below.</w:t>
      </w:r>
    </w:p>
    <w:p w:rsidR="00CF10D0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875" w:rsidRPr="002E3EB3">
        <w:rPr>
          <w:rFonts w:ascii="Times New Roman" w:hAnsi="Times New Roman" w:cs="Times New Roman"/>
          <w:sz w:val="24"/>
          <w:szCs w:val="24"/>
        </w:rPr>
        <w:object w:dxaOrig="9103" w:dyaOrig="5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05pt;height:199.55pt" o:ole="">
            <v:imagedata r:id="rId11" o:title=""/>
          </v:shape>
          <o:OLEObject Type="Embed" ProgID="CorelDRAW.Graphic.13" ShapeID="_x0000_i1025" DrawAspect="Content" ObjectID="_1594833364" r:id="rId12"/>
        </w:object>
      </w:r>
    </w:p>
    <w:p w:rsidR="0044271E" w:rsidRPr="002E3EB3" w:rsidRDefault="0044271E" w:rsidP="00FB119A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In what form is nitrogenous waste likely to be in organism D? Explain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0B0470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271E" w:rsidRPr="002E3EB3" w:rsidRDefault="0044271E" w:rsidP="00FB119A">
      <w:pPr>
        <w:pStyle w:val="ListParagraph"/>
        <w:numPr>
          <w:ilvl w:val="0"/>
          <w:numId w:val="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</w:t>
      </w:r>
      <w:r w:rsidRPr="00FB119A">
        <w:rPr>
          <w:rFonts w:ascii="Times New Roman" w:hAnsi="Times New Roman" w:cs="Times New Roman"/>
          <w:b/>
          <w:sz w:val="24"/>
          <w:szCs w:val="24"/>
        </w:rPr>
        <w:t>one</w:t>
      </w:r>
      <w:r w:rsidRPr="002E3EB3">
        <w:rPr>
          <w:rFonts w:ascii="Times New Roman" w:hAnsi="Times New Roman" w:cs="Times New Roman"/>
          <w:sz w:val="24"/>
          <w:szCs w:val="24"/>
        </w:rPr>
        <w:t xml:space="preserve"> kidney disease in humans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4271E" w:rsidRPr="002E3EB3" w:rsidRDefault="0044271E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a)</w:t>
      </w:r>
      <w:r w:rsidR="00FB119A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Define the following terms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419C3" w:rsidRPr="002E3EB3" w:rsidRDefault="00F419C3" w:rsidP="00FB119A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1276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Divergent evolution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419C3" w:rsidRPr="002E3EB3" w:rsidRDefault="00F419C3" w:rsidP="00FB119A">
      <w:pPr>
        <w:pStyle w:val="ListParagraph"/>
        <w:numPr>
          <w:ilvl w:val="0"/>
          <w:numId w:val="10"/>
        </w:numPr>
        <w:tabs>
          <w:tab w:val="left" w:pos="426"/>
          <w:tab w:val="left" w:pos="709"/>
          <w:tab w:val="left" w:pos="1276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Vestigial structures.</w:t>
      </w:r>
    </w:p>
    <w:p w:rsidR="00FB640D" w:rsidRPr="002E3EB3" w:rsidRDefault="00FB119A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419C3" w:rsidRPr="002E3EB3" w:rsidRDefault="00F419C3" w:rsidP="00FB119A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b)</w:t>
      </w:r>
      <w:r w:rsidRPr="002E3EB3">
        <w:rPr>
          <w:rFonts w:ascii="Times New Roman" w:hAnsi="Times New Roman" w:cs="Times New Roman"/>
          <w:sz w:val="24"/>
          <w:szCs w:val="24"/>
        </w:rPr>
        <w:tab/>
        <w:t>State the role of continental drift in evolution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B640D" w:rsidRPr="002E3EB3" w:rsidRDefault="00FB119A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4271E" w:rsidRPr="002E3EB3" w:rsidRDefault="00F419C3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>Explain the role of ecdysone hormone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92431" w:rsidRPr="002E3EB3" w:rsidRDefault="00792431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a)</w:t>
      </w:r>
      <w:r w:rsidRPr="002E3EB3">
        <w:rPr>
          <w:rFonts w:ascii="Times New Roman" w:hAnsi="Times New Roman" w:cs="Times New Roman"/>
          <w:sz w:val="24"/>
          <w:szCs w:val="24"/>
        </w:rPr>
        <w:tab/>
        <w:t xml:space="preserve">What is reflex action?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FB640D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92431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431" w:rsidRPr="002E3EB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92431"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="00792431" w:rsidRPr="006104A2">
        <w:rPr>
          <w:rFonts w:ascii="Times New Roman" w:hAnsi="Times New Roman" w:cs="Times New Roman"/>
          <w:b/>
          <w:sz w:val="24"/>
          <w:szCs w:val="24"/>
        </w:rPr>
        <w:t>three</w:t>
      </w:r>
      <w:r w:rsidR="00792431" w:rsidRPr="002E3EB3">
        <w:rPr>
          <w:rFonts w:ascii="Times New Roman" w:hAnsi="Times New Roman" w:cs="Times New Roman"/>
          <w:sz w:val="24"/>
          <w:szCs w:val="24"/>
        </w:rPr>
        <w:t xml:space="preserve"> components of a simple reflex arc.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792431"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792431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7CAB" w:rsidRPr="002E3EB3" w:rsidRDefault="00792431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Where does gaseous exchange take place in terrestrial plants</w:t>
      </w:r>
      <w:r w:rsidR="00657CAB" w:rsidRPr="002E3EB3">
        <w:rPr>
          <w:rFonts w:ascii="Times New Roman" w:hAnsi="Times New Roman" w:cs="Times New Roman"/>
          <w:sz w:val="24"/>
          <w:szCs w:val="24"/>
        </w:rPr>
        <w:t xml:space="preserve">? 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FB640D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7CAB" w:rsidRPr="002E3EB3" w:rsidRDefault="00657CAB" w:rsidP="00556D06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a)</w:t>
      </w:r>
      <w:r w:rsidRPr="002E3EB3">
        <w:rPr>
          <w:rFonts w:ascii="Times New Roman" w:hAnsi="Times New Roman" w:cs="Times New Roman"/>
          <w:sz w:val="24"/>
          <w:szCs w:val="24"/>
        </w:rPr>
        <w:tab/>
        <w:t>Complete the following table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="00FB640D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(3 marks)</w:t>
      </w:r>
    </w:p>
    <w:tbl>
      <w:tblPr>
        <w:tblStyle w:val="TableGrid"/>
        <w:tblW w:w="1028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2764"/>
        <w:gridCol w:w="2835"/>
        <w:gridCol w:w="4193"/>
      </w:tblGrid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2E3EB3" w:rsidRDefault="00556D06" w:rsidP="001D7C51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Gland</w:t>
            </w: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Hormone secreted</w:t>
            </w: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Effect of the hormone</w:t>
            </w:r>
          </w:p>
        </w:tc>
      </w:tr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556D06" w:rsidRDefault="00556D06" w:rsidP="00556D06">
            <w:pPr>
              <w:tabs>
                <w:tab w:val="left" w:pos="426"/>
                <w:tab w:val="left" w:pos="993"/>
                <w:tab w:val="left" w:pos="127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6">
              <w:rPr>
                <w:rFonts w:ascii="Times New Roman" w:hAnsi="Times New Roman" w:cs="Times New Roman"/>
                <w:sz w:val="24"/>
                <w:szCs w:val="24"/>
              </w:rPr>
              <w:t xml:space="preserve">Thyroid </w:t>
            </w: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556D06" w:rsidRDefault="00556D06" w:rsidP="00556D06">
            <w:pPr>
              <w:tabs>
                <w:tab w:val="left" w:pos="426"/>
                <w:tab w:val="left" w:pos="993"/>
                <w:tab w:val="left" w:pos="127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Androgen</w:t>
            </w: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D06" w:rsidRPr="002E3EB3" w:rsidTr="00556D06">
        <w:tc>
          <w:tcPr>
            <w:tcW w:w="4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2764" w:type="dxa"/>
            <w:tcBorders>
              <w:left w:val="single" w:sz="12" w:space="0" w:color="auto"/>
            </w:tcBorders>
          </w:tcPr>
          <w:p w:rsidR="00556D06" w:rsidRPr="00556D06" w:rsidRDefault="00556D06" w:rsidP="00556D06">
            <w:pPr>
              <w:tabs>
                <w:tab w:val="left" w:pos="426"/>
                <w:tab w:val="left" w:pos="993"/>
                <w:tab w:val="left" w:pos="1276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6">
              <w:rPr>
                <w:rFonts w:ascii="Times New Roman" w:hAnsi="Times New Roman" w:cs="Times New Roman"/>
                <w:sz w:val="24"/>
                <w:szCs w:val="24"/>
              </w:rPr>
              <w:t>Placenta</w:t>
            </w:r>
          </w:p>
        </w:tc>
        <w:tc>
          <w:tcPr>
            <w:tcW w:w="2835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556D06" w:rsidRPr="002E3EB3" w:rsidRDefault="00556D06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4A2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7CAB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="00657CAB"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="00657CAB" w:rsidRPr="002E3EB3">
        <w:rPr>
          <w:rFonts w:ascii="Times New Roman" w:hAnsi="Times New Roman" w:cs="Times New Roman"/>
          <w:sz w:val="24"/>
          <w:szCs w:val="24"/>
        </w:rPr>
        <w:t xml:space="preserve"> differences between endocrine and nervous systems.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657CAB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64489" w:rsidRPr="002E3EB3" w:rsidRDefault="00657CAB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Define the following terms as used in genetics.</w:t>
      </w:r>
    </w:p>
    <w:p w:rsidR="00657CAB" w:rsidRPr="002E3EB3" w:rsidRDefault="00657CAB" w:rsidP="006104A2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Heterozygote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57CAB" w:rsidRPr="002E3EB3" w:rsidRDefault="00657CAB" w:rsidP="006104A2">
      <w:pPr>
        <w:pStyle w:val="ListParagraph"/>
        <w:numPr>
          <w:ilvl w:val="0"/>
          <w:numId w:val="11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Transgenics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104A2" w:rsidRDefault="0061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7CAB" w:rsidRPr="002E3EB3" w:rsidRDefault="00556D06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why: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C549B0"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C549B0" w:rsidRPr="002E3EB3" w:rsidRDefault="00C549B0" w:rsidP="006104A2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Wind pollinated flowers produce very high number of pollen grains.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After 4 months of pregnancy, the ovaries of a woman may be removed without ending pregnancy. 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A DNA strand was found to have the base sequence as shown below.</w:t>
      </w:r>
    </w:p>
    <w:p w:rsidR="00C549B0" w:rsidRPr="002E3EB3" w:rsidRDefault="00E43CD5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EB3">
        <w:rPr>
          <w:rFonts w:ascii="Times New Roman" w:hAnsi="Times New Roman" w:cs="Times New Roman"/>
          <w:b/>
          <w:sz w:val="24"/>
          <w:szCs w:val="24"/>
        </w:rPr>
        <w:tab/>
      </w:r>
      <w:r w:rsidR="00C549B0" w:rsidRPr="002E3EB3">
        <w:rPr>
          <w:rFonts w:ascii="Times New Roman" w:hAnsi="Times New Roman" w:cs="Times New Roman"/>
          <w:b/>
          <w:sz w:val="24"/>
          <w:szCs w:val="24"/>
        </w:rPr>
        <w:t xml:space="preserve">A – T – T – C </w:t>
      </w:r>
    </w:p>
    <w:p w:rsidR="00C549B0" w:rsidRPr="002E3EB3" w:rsidRDefault="00C549B0" w:rsidP="006104A2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What is the base sequence of the mRNA synthesized by the strand?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State </w:t>
      </w:r>
      <w:r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causes of chromosomal mutations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What is dental formula?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In reference to leaves only, state </w:t>
      </w:r>
      <w:r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adaptations in each that </w:t>
      </w:r>
      <w:r w:rsidR="003D6A4B">
        <w:rPr>
          <w:rFonts w:ascii="Times New Roman" w:hAnsi="Times New Roman" w:cs="Times New Roman"/>
          <w:sz w:val="24"/>
          <w:szCs w:val="24"/>
        </w:rPr>
        <w:t xml:space="preserve">adapt </w:t>
      </w:r>
      <w:r w:rsidRPr="002E3EB3">
        <w:rPr>
          <w:rFonts w:ascii="Times New Roman" w:hAnsi="Times New Roman" w:cs="Times New Roman"/>
          <w:sz w:val="24"/>
          <w:szCs w:val="24"/>
        </w:rPr>
        <w:t>the following types of plants to their habitats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C549B0" w:rsidRPr="002E3EB3" w:rsidRDefault="00C549B0" w:rsidP="006104A2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Xerophytes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Hydrophytes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Pr="006104A2">
        <w:rPr>
          <w:rFonts w:ascii="Times New Roman" w:hAnsi="Times New Roman" w:cs="Times New Roman"/>
          <w:b/>
          <w:sz w:val="24"/>
          <w:szCs w:val="24"/>
        </w:rPr>
        <w:t>two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advantages of homoitherms over poikilotherms.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Explain why it is advisable to breathe through the nose rather than the mouth in man.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E43CD5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57856" w:rsidRDefault="0085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549B0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>Name the valve which opens during:</w:t>
      </w:r>
    </w:p>
    <w:p w:rsidR="00C549B0" w:rsidRPr="002E3EB3" w:rsidRDefault="00C549B0" w:rsidP="006104A2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Systole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Diastole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C549B0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57CAB" w:rsidRPr="002E3EB3" w:rsidRDefault="00C549B0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table below shows the concentration of some mineral ions in the cell sap of root hairs and in soil water.</w:t>
      </w:r>
    </w:p>
    <w:tbl>
      <w:tblPr>
        <w:tblStyle w:val="TableGrid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7"/>
        <w:gridCol w:w="3119"/>
        <w:gridCol w:w="3402"/>
      </w:tblGrid>
      <w:tr w:rsidR="00332AA8" w:rsidRPr="002E3EB3" w:rsidTr="006104A2">
        <w:tc>
          <w:tcPr>
            <w:tcW w:w="2517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Mineral ion</w:t>
            </w:r>
          </w:p>
        </w:tc>
        <w:tc>
          <w:tcPr>
            <w:tcW w:w="3119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Concentration in cell sap</w:t>
            </w:r>
          </w:p>
        </w:tc>
        <w:tc>
          <w:tcPr>
            <w:tcW w:w="3402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Concentration in soil water</w:t>
            </w:r>
          </w:p>
        </w:tc>
      </w:tr>
      <w:tr w:rsidR="00332AA8" w:rsidRPr="002E3EB3" w:rsidTr="006104A2">
        <w:tc>
          <w:tcPr>
            <w:tcW w:w="2517" w:type="dxa"/>
          </w:tcPr>
          <w:p w:rsidR="00332AA8" w:rsidRPr="002E3EB3" w:rsidRDefault="00332AA8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 xml:space="preserve">Magnesium </w:t>
            </w:r>
          </w:p>
        </w:tc>
        <w:tc>
          <w:tcPr>
            <w:tcW w:w="3119" w:type="dxa"/>
          </w:tcPr>
          <w:p w:rsidR="00332AA8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332AA8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F297A" w:rsidRPr="002E3EB3" w:rsidTr="006104A2">
        <w:tc>
          <w:tcPr>
            <w:tcW w:w="2517" w:type="dxa"/>
          </w:tcPr>
          <w:p w:rsidR="00BF297A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Nitrates</w:t>
            </w:r>
          </w:p>
        </w:tc>
        <w:tc>
          <w:tcPr>
            <w:tcW w:w="3119" w:type="dxa"/>
          </w:tcPr>
          <w:p w:rsidR="00BF297A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BF297A" w:rsidRPr="002E3EB3" w:rsidRDefault="00BF297A" w:rsidP="006104A2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E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332AA8" w:rsidRPr="002E3EB3" w:rsidRDefault="00332AA8" w:rsidP="006104A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549B0" w:rsidRPr="002E3EB3" w:rsidRDefault="00C549B0" w:rsidP="006104A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Give physiological process through which magnesium ions uptake by the plant occurs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E43CD5" w:rsidRPr="002E3EB3" w:rsidRDefault="006104A2" w:rsidP="006104A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C549B0" w:rsidP="006104A2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The plant was sprayed with a respiratory poison, State with a reason, the ions uptake which was affected.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="00E43CD5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(3 marks)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549B0" w:rsidRPr="002E3EB3" w:rsidRDefault="0095577A" w:rsidP="006104A2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type of vitamins that you would recommend for patients with the following symptoms.</w:t>
      </w:r>
    </w:p>
    <w:p w:rsidR="0095577A" w:rsidRPr="002E3EB3" w:rsidRDefault="0095577A" w:rsidP="006104A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Poor night vision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2E3EB3" w:rsidRDefault="0095577A" w:rsidP="006104A2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Excessive bleeding after injury.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549B0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Study the process below.</w:t>
      </w:r>
    </w:p>
    <w:p w:rsidR="0095577A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77A" w:rsidRPr="002E3EB3">
        <w:rPr>
          <w:rFonts w:ascii="Times New Roman" w:hAnsi="Times New Roman" w:cs="Times New Roman"/>
          <w:sz w:val="24"/>
          <w:szCs w:val="24"/>
        </w:rPr>
        <w:t xml:space="preserve">Amino acid + Amino acid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="0095577A" w:rsidRPr="002E3EB3">
        <w:rPr>
          <w:rFonts w:ascii="Times New Roman" w:eastAsiaTheme="minorEastAsia" w:hAnsi="Times New Roman" w:cs="Times New Roman"/>
          <w:sz w:val="24"/>
          <w:szCs w:val="24"/>
        </w:rPr>
        <w:t xml:space="preserve"> Product B + Water</w:t>
      </w:r>
    </w:p>
    <w:p w:rsidR="0095577A" w:rsidRPr="002E3EB3" w:rsidRDefault="0095577A" w:rsidP="006104A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Name product B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6104A2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2E3EB3" w:rsidRDefault="0095577A" w:rsidP="006104A2">
      <w:pPr>
        <w:pStyle w:val="ListParagraph"/>
        <w:numPr>
          <w:ilvl w:val="0"/>
          <w:numId w:val="18"/>
        </w:num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Which process is represented above?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146CE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Give </w:t>
      </w:r>
      <w:r w:rsidRPr="003D6A4B">
        <w:rPr>
          <w:rFonts w:ascii="Times New Roman" w:hAnsi="Times New Roman" w:cs="Times New Roman"/>
          <w:b/>
          <w:sz w:val="24"/>
          <w:szCs w:val="24"/>
        </w:rPr>
        <w:t>t</w:t>
      </w:r>
      <w:r w:rsidR="003D6A4B" w:rsidRPr="003D6A4B">
        <w:rPr>
          <w:rFonts w:ascii="Times New Roman" w:hAnsi="Times New Roman" w:cs="Times New Roman"/>
          <w:b/>
          <w:sz w:val="24"/>
          <w:szCs w:val="24"/>
        </w:rPr>
        <w:t>wo</w:t>
      </w:r>
      <w:r w:rsidRPr="002E3EB3">
        <w:rPr>
          <w:rFonts w:ascii="Times New Roman" w:hAnsi="Times New Roman" w:cs="Times New Roman"/>
          <w:sz w:val="24"/>
          <w:szCs w:val="24"/>
        </w:rPr>
        <w:t xml:space="preserve"> products of light reaction of photosynthesis which are used in dark stage.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332AA8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104A2" w:rsidRDefault="0061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77A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lastRenderedPageBreak/>
        <w:t xml:space="preserve">Explain how the following factors affect the rate of transpiration.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(4 marks)</w:t>
      </w:r>
    </w:p>
    <w:p w:rsidR="0095577A" w:rsidRPr="002E3EB3" w:rsidRDefault="0095577A" w:rsidP="006104A2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Wind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5577A" w:rsidRPr="002E3EB3" w:rsidRDefault="0095577A" w:rsidP="006104A2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Sunken stomata</w:t>
      </w:r>
    </w:p>
    <w:p w:rsidR="00332AA8" w:rsidRPr="002E3EB3" w:rsidRDefault="006104A2" w:rsidP="002E3EB3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5577A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disease caused by the following microorganisms in man.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95577A" w:rsidRPr="006104A2" w:rsidRDefault="0095577A" w:rsidP="006104A2">
      <w:pPr>
        <w:pStyle w:val="ListParagraph"/>
        <w:numPr>
          <w:ilvl w:val="0"/>
          <w:numId w:val="20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4A2">
        <w:rPr>
          <w:rFonts w:ascii="Times New Roman" w:hAnsi="Times New Roman" w:cs="Times New Roman"/>
          <w:i/>
          <w:sz w:val="24"/>
          <w:szCs w:val="24"/>
        </w:rPr>
        <w:t>Entamoeba hystolytica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6104A2" w:rsidRDefault="0095577A" w:rsidP="006104A2">
      <w:pPr>
        <w:pStyle w:val="ListParagraph"/>
        <w:numPr>
          <w:ilvl w:val="0"/>
          <w:numId w:val="20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04A2">
        <w:rPr>
          <w:rFonts w:ascii="Times New Roman" w:hAnsi="Times New Roman" w:cs="Times New Roman"/>
          <w:i/>
          <w:sz w:val="24"/>
          <w:szCs w:val="24"/>
        </w:rPr>
        <w:t xml:space="preserve">Bordetella </w:t>
      </w:r>
      <w:r w:rsidR="00332AA8" w:rsidRPr="006104A2">
        <w:rPr>
          <w:rFonts w:ascii="Times New Roman" w:hAnsi="Times New Roman" w:cs="Times New Roman"/>
          <w:i/>
          <w:sz w:val="24"/>
          <w:szCs w:val="24"/>
        </w:rPr>
        <w:t>pertusis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5577A" w:rsidRPr="002E3EB3" w:rsidRDefault="0095577A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Students observed an animal with the following features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</w:p>
    <w:p w:rsidR="0095577A" w:rsidRPr="002E3EB3" w:rsidRDefault="00082705" w:rsidP="00556D06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Dors</w:t>
      </w:r>
      <w:r w:rsidR="003D6A4B">
        <w:rPr>
          <w:rFonts w:ascii="Times New Roman" w:hAnsi="Times New Roman" w:cs="Times New Roman"/>
          <w:sz w:val="24"/>
          <w:szCs w:val="24"/>
        </w:rPr>
        <w:t>a</w:t>
      </w:r>
      <w:r w:rsidRPr="002E3EB3">
        <w:rPr>
          <w:rFonts w:ascii="Times New Roman" w:hAnsi="Times New Roman" w:cs="Times New Roman"/>
          <w:sz w:val="24"/>
          <w:szCs w:val="24"/>
        </w:rPr>
        <w:t>-ventrally flattened body</w:t>
      </w:r>
    </w:p>
    <w:p w:rsidR="00082705" w:rsidRPr="002E3EB3" w:rsidRDefault="00082705" w:rsidP="00556D06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One pair of legs per segment</w:t>
      </w:r>
    </w:p>
    <w:p w:rsidR="00082705" w:rsidRPr="002E3EB3" w:rsidRDefault="00082705" w:rsidP="00556D06">
      <w:pPr>
        <w:pStyle w:val="ListParagraph"/>
        <w:numPr>
          <w:ilvl w:val="0"/>
          <w:numId w:val="2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Poison claws on the head</w:t>
      </w:r>
    </w:p>
    <w:p w:rsidR="00082705" w:rsidRPr="002E3EB3" w:rsidRDefault="00082705" w:rsidP="006104A2">
      <w:pPr>
        <w:pStyle w:val="ListParagraph"/>
        <w:numPr>
          <w:ilvl w:val="0"/>
          <w:numId w:val="2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Name the class to which the animal belongs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82705" w:rsidRPr="002E3EB3" w:rsidRDefault="00082705" w:rsidP="006104A2">
      <w:pPr>
        <w:pStyle w:val="ListParagraph"/>
        <w:numPr>
          <w:ilvl w:val="0"/>
          <w:numId w:val="22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State the mode of feeding of the animal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(1 mark)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5577A" w:rsidRPr="002E3EB3" w:rsidRDefault="00082705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Distinguish between active and p</w:t>
      </w:r>
      <w:r w:rsidR="003D6A4B">
        <w:rPr>
          <w:rFonts w:ascii="Times New Roman" w:hAnsi="Times New Roman" w:cs="Times New Roman"/>
          <w:sz w:val="24"/>
          <w:szCs w:val="24"/>
        </w:rPr>
        <w:t>assive</w:t>
      </w:r>
      <w:r w:rsidRPr="002E3EB3">
        <w:rPr>
          <w:rFonts w:ascii="Times New Roman" w:hAnsi="Times New Roman" w:cs="Times New Roman"/>
          <w:sz w:val="24"/>
          <w:szCs w:val="24"/>
        </w:rPr>
        <w:t xml:space="preserve"> immunity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332AA8" w:rsidRPr="002E3EB3" w:rsidRDefault="006104A2" w:rsidP="002E3EB3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82705" w:rsidRPr="002E3EB3" w:rsidRDefault="00082705" w:rsidP="002E3EB3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Explain the importance of the following during preparation of temporary slides</w:t>
      </w:r>
      <w:r w:rsidR="006104A2">
        <w:rPr>
          <w:rFonts w:ascii="Times New Roman" w:hAnsi="Times New Roman" w:cs="Times New Roman"/>
          <w:sz w:val="24"/>
          <w:szCs w:val="24"/>
        </w:rPr>
        <w:t>.</w:t>
      </w:r>
      <w:r w:rsidRPr="002E3EB3">
        <w:rPr>
          <w:rFonts w:ascii="Times New Roman" w:hAnsi="Times New Roman" w:cs="Times New Roman"/>
          <w:sz w:val="24"/>
          <w:szCs w:val="24"/>
        </w:rPr>
        <w:t xml:space="preserve"> </w:t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ab/>
      </w:r>
      <w:r w:rsidRPr="002E3EB3">
        <w:rPr>
          <w:rFonts w:ascii="Times New Roman" w:hAnsi="Times New Roman" w:cs="Times New Roman"/>
          <w:sz w:val="24"/>
          <w:szCs w:val="24"/>
        </w:rPr>
        <w:t>(2 marks)</w:t>
      </w:r>
    </w:p>
    <w:p w:rsidR="00082705" w:rsidRPr="002E3EB3" w:rsidRDefault="00082705" w:rsidP="006104A2">
      <w:pPr>
        <w:pStyle w:val="ListParagraph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 xml:space="preserve">Cutting thin sections 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82705" w:rsidRPr="002E3EB3" w:rsidRDefault="00082705" w:rsidP="006104A2">
      <w:pPr>
        <w:pStyle w:val="ListParagraph"/>
        <w:numPr>
          <w:ilvl w:val="0"/>
          <w:numId w:val="23"/>
        </w:num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3EB3">
        <w:rPr>
          <w:rFonts w:ascii="Times New Roman" w:hAnsi="Times New Roman" w:cs="Times New Roman"/>
          <w:sz w:val="24"/>
          <w:szCs w:val="24"/>
        </w:rPr>
        <w:t>Staining</w:t>
      </w:r>
    </w:p>
    <w:p w:rsidR="00332AA8" w:rsidRPr="002E3EB3" w:rsidRDefault="006104A2" w:rsidP="006104A2">
      <w:pPr>
        <w:tabs>
          <w:tab w:val="left" w:pos="426"/>
          <w:tab w:val="left" w:pos="709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2AA8" w:rsidRPr="002E3E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sectPr w:rsidR="00332AA8" w:rsidRPr="002E3EB3" w:rsidSect="00A248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87" w:rsidRDefault="00A52987" w:rsidP="000B0470">
      <w:pPr>
        <w:spacing w:after="0" w:line="240" w:lineRule="auto"/>
      </w:pPr>
      <w:r>
        <w:separator/>
      </w:r>
    </w:p>
  </w:endnote>
  <w:endnote w:type="continuationSeparator" w:id="0">
    <w:p w:rsidR="00A52987" w:rsidRDefault="00A52987" w:rsidP="000B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2F" w:rsidRDefault="0073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70" w:rsidRPr="00251D85" w:rsidRDefault="000B0470" w:rsidP="00251D8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0" w:rsidRPr="00251D85" w:rsidRDefault="00CF10D0" w:rsidP="0025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87" w:rsidRDefault="00A52987" w:rsidP="000B0470">
      <w:pPr>
        <w:spacing w:after="0" w:line="240" w:lineRule="auto"/>
      </w:pPr>
      <w:r>
        <w:separator/>
      </w:r>
    </w:p>
  </w:footnote>
  <w:footnote w:type="continuationSeparator" w:id="0">
    <w:p w:rsidR="00A52987" w:rsidRDefault="00A52987" w:rsidP="000B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2F" w:rsidRDefault="0073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2F" w:rsidRDefault="0073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2F" w:rsidRDefault="0073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4267"/>
    <w:multiLevelType w:val="hybridMultilevel"/>
    <w:tmpl w:val="536EFC3E"/>
    <w:lvl w:ilvl="0" w:tplc="942CF468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7D20FD"/>
    <w:multiLevelType w:val="hybridMultilevel"/>
    <w:tmpl w:val="FC7CCEFC"/>
    <w:lvl w:ilvl="0" w:tplc="99AA8C5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F333FC"/>
    <w:multiLevelType w:val="hybridMultilevel"/>
    <w:tmpl w:val="CA48C18E"/>
    <w:lvl w:ilvl="0" w:tplc="64B0202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1E6238"/>
    <w:multiLevelType w:val="hybridMultilevel"/>
    <w:tmpl w:val="23946E4E"/>
    <w:lvl w:ilvl="0" w:tplc="F77E5CF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333AAC"/>
    <w:multiLevelType w:val="hybridMultilevel"/>
    <w:tmpl w:val="AD0C5B90"/>
    <w:lvl w:ilvl="0" w:tplc="C2D27C8C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4E6BC7"/>
    <w:multiLevelType w:val="hybridMultilevel"/>
    <w:tmpl w:val="FFEA6AF0"/>
    <w:lvl w:ilvl="0" w:tplc="4972FD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9560FB"/>
    <w:multiLevelType w:val="hybridMultilevel"/>
    <w:tmpl w:val="CA1AF19C"/>
    <w:lvl w:ilvl="0" w:tplc="5EC8A2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A67127"/>
    <w:multiLevelType w:val="hybridMultilevel"/>
    <w:tmpl w:val="AD3AFFEA"/>
    <w:lvl w:ilvl="0" w:tplc="C0B463E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B170B8"/>
    <w:multiLevelType w:val="hybridMultilevel"/>
    <w:tmpl w:val="81D8A166"/>
    <w:lvl w:ilvl="0" w:tplc="5BD69D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1A2B81"/>
    <w:multiLevelType w:val="hybridMultilevel"/>
    <w:tmpl w:val="4DC84B76"/>
    <w:lvl w:ilvl="0" w:tplc="B98256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03325F"/>
    <w:multiLevelType w:val="hybridMultilevel"/>
    <w:tmpl w:val="65C0170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F33DCE"/>
    <w:multiLevelType w:val="hybridMultilevel"/>
    <w:tmpl w:val="8A0C5326"/>
    <w:lvl w:ilvl="0" w:tplc="A1C4439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7A0141"/>
    <w:multiLevelType w:val="hybridMultilevel"/>
    <w:tmpl w:val="75C460B2"/>
    <w:lvl w:ilvl="0" w:tplc="BBD2F2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1E0FD2"/>
    <w:multiLevelType w:val="hybridMultilevel"/>
    <w:tmpl w:val="1AB4E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250EA"/>
    <w:multiLevelType w:val="hybridMultilevel"/>
    <w:tmpl w:val="2C5086B0"/>
    <w:lvl w:ilvl="0" w:tplc="5726BC94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105E75"/>
    <w:multiLevelType w:val="hybridMultilevel"/>
    <w:tmpl w:val="CF4C2358"/>
    <w:lvl w:ilvl="0" w:tplc="7F74F516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2B37D7"/>
    <w:multiLevelType w:val="hybridMultilevel"/>
    <w:tmpl w:val="3B92BEC8"/>
    <w:lvl w:ilvl="0" w:tplc="76B2F6E4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B319B1"/>
    <w:multiLevelType w:val="hybridMultilevel"/>
    <w:tmpl w:val="41E09086"/>
    <w:lvl w:ilvl="0" w:tplc="E4D8C5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E750C5"/>
    <w:multiLevelType w:val="hybridMultilevel"/>
    <w:tmpl w:val="DFA2D7FE"/>
    <w:lvl w:ilvl="0" w:tplc="D552536C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E36276"/>
    <w:multiLevelType w:val="hybridMultilevel"/>
    <w:tmpl w:val="15B2A692"/>
    <w:lvl w:ilvl="0" w:tplc="B2FE3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94741"/>
    <w:multiLevelType w:val="hybridMultilevel"/>
    <w:tmpl w:val="1B9A3AD4"/>
    <w:lvl w:ilvl="0" w:tplc="896A0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CC45DF"/>
    <w:multiLevelType w:val="hybridMultilevel"/>
    <w:tmpl w:val="50369BCE"/>
    <w:lvl w:ilvl="0" w:tplc="9D86874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C50BB2"/>
    <w:multiLevelType w:val="hybridMultilevel"/>
    <w:tmpl w:val="6E5E949C"/>
    <w:lvl w:ilvl="0" w:tplc="CF381F1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E634D2"/>
    <w:multiLevelType w:val="hybridMultilevel"/>
    <w:tmpl w:val="23B8C346"/>
    <w:lvl w:ilvl="0" w:tplc="4A36591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084002"/>
    <w:multiLevelType w:val="hybridMultilevel"/>
    <w:tmpl w:val="8CDEC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8"/>
  </w:num>
  <w:num w:numId="4">
    <w:abstractNumId w:val="4"/>
  </w:num>
  <w:num w:numId="5">
    <w:abstractNumId w:val="6"/>
  </w:num>
  <w:num w:numId="6">
    <w:abstractNumId w:val="17"/>
  </w:num>
  <w:num w:numId="7">
    <w:abstractNumId w:val="14"/>
  </w:num>
  <w:num w:numId="8">
    <w:abstractNumId w:val="18"/>
  </w:num>
  <w:num w:numId="9">
    <w:abstractNumId w:val="11"/>
  </w:num>
  <w:num w:numId="10">
    <w:abstractNumId w:val="23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1"/>
  </w:num>
  <w:num w:numId="16">
    <w:abstractNumId w:val="5"/>
  </w:num>
  <w:num w:numId="17">
    <w:abstractNumId w:val="22"/>
  </w:num>
  <w:num w:numId="18">
    <w:abstractNumId w:val="12"/>
  </w:num>
  <w:num w:numId="19">
    <w:abstractNumId w:val="21"/>
  </w:num>
  <w:num w:numId="20">
    <w:abstractNumId w:val="0"/>
  </w:num>
  <w:num w:numId="21">
    <w:abstractNumId w:val="10"/>
  </w:num>
  <w:num w:numId="22">
    <w:abstractNumId w:val="3"/>
  </w:num>
  <w:num w:numId="23">
    <w:abstractNumId w:val="7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CE"/>
    <w:rsid w:val="00082705"/>
    <w:rsid w:val="000B0470"/>
    <w:rsid w:val="000D5CF1"/>
    <w:rsid w:val="00251D85"/>
    <w:rsid w:val="00252892"/>
    <w:rsid w:val="002D6875"/>
    <w:rsid w:val="002E3EB3"/>
    <w:rsid w:val="00332AA8"/>
    <w:rsid w:val="00343919"/>
    <w:rsid w:val="00367E9F"/>
    <w:rsid w:val="003D6A4B"/>
    <w:rsid w:val="0044271E"/>
    <w:rsid w:val="00464489"/>
    <w:rsid w:val="004E4A58"/>
    <w:rsid w:val="005454AB"/>
    <w:rsid w:val="00556D06"/>
    <w:rsid w:val="006104A2"/>
    <w:rsid w:val="00657CAB"/>
    <w:rsid w:val="006957F4"/>
    <w:rsid w:val="0073512F"/>
    <w:rsid w:val="00792431"/>
    <w:rsid w:val="007B4BF9"/>
    <w:rsid w:val="007E157E"/>
    <w:rsid w:val="00857856"/>
    <w:rsid w:val="00900936"/>
    <w:rsid w:val="0095577A"/>
    <w:rsid w:val="009D3E62"/>
    <w:rsid w:val="00A24885"/>
    <w:rsid w:val="00A52987"/>
    <w:rsid w:val="00B17343"/>
    <w:rsid w:val="00B352D8"/>
    <w:rsid w:val="00B67BB4"/>
    <w:rsid w:val="00BC46E2"/>
    <w:rsid w:val="00BF297A"/>
    <w:rsid w:val="00C035F7"/>
    <w:rsid w:val="00C549B0"/>
    <w:rsid w:val="00C55BCF"/>
    <w:rsid w:val="00CF10D0"/>
    <w:rsid w:val="00E43CD5"/>
    <w:rsid w:val="00ED3A3D"/>
    <w:rsid w:val="00EE6AC1"/>
    <w:rsid w:val="00F146CE"/>
    <w:rsid w:val="00F419C3"/>
    <w:rsid w:val="00F6568A"/>
    <w:rsid w:val="00FB119A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EFF2E-3659-42B1-9548-AC05B1DD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7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470"/>
  </w:style>
  <w:style w:type="paragraph" w:styleId="Footer">
    <w:name w:val="footer"/>
    <w:basedOn w:val="Normal"/>
    <w:link w:val="FooterChar"/>
    <w:uiPriority w:val="99"/>
    <w:unhideWhenUsed/>
    <w:rsid w:val="000B0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470"/>
  </w:style>
  <w:style w:type="table" w:styleId="TableGrid">
    <w:name w:val="Table Grid"/>
    <w:basedOn w:val="TableNormal"/>
    <w:uiPriority w:val="59"/>
    <w:rsid w:val="00FB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030B-A6C7-438C-9AF8-41856485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Francis Njiru</cp:lastModifiedBy>
  <cp:revision>3</cp:revision>
  <cp:lastPrinted>2015-07-01T08:51:00Z</cp:lastPrinted>
  <dcterms:created xsi:type="dcterms:W3CDTF">2016-04-13T10:13:00Z</dcterms:created>
  <dcterms:modified xsi:type="dcterms:W3CDTF">2018-08-03T17:30:00Z</dcterms:modified>
</cp:coreProperties>
</file>