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8A" w:rsidRPr="00237F15" w:rsidRDefault="003B268A" w:rsidP="003B26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3B268A" w:rsidRPr="00237F15" w:rsidRDefault="003B268A" w:rsidP="003B26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80167D" w:rsidRDefault="0080167D" w:rsidP="0080167D">
      <w:pPr>
        <w:tabs>
          <w:tab w:val="left" w:pos="232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0167D" w:rsidRDefault="0080167D" w:rsidP="003B26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312/</w:t>
      </w:r>
      <w:r w:rsidR="00653171">
        <w:rPr>
          <w:rFonts w:ascii="Times New Roman" w:hAnsi="Times New Roman" w:cs="Times New Roman"/>
          <w:b/>
          <w:sz w:val="24"/>
          <w:szCs w:val="24"/>
        </w:rPr>
        <w:t>2</w:t>
      </w:r>
    </w:p>
    <w:p w:rsidR="0080167D" w:rsidRDefault="0080167D" w:rsidP="003B26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80167D" w:rsidRDefault="0080167D" w:rsidP="003B268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653171">
        <w:rPr>
          <w:rFonts w:ascii="Times New Roman" w:hAnsi="Times New Roman" w:cs="Times New Roman"/>
          <w:b/>
          <w:sz w:val="24"/>
          <w:szCs w:val="24"/>
        </w:rPr>
        <w:t>2</w:t>
      </w:r>
    </w:p>
    <w:p w:rsidR="0080167D" w:rsidRDefault="0080167D" w:rsidP="003B268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2¾ HOURS</w:t>
      </w:r>
    </w:p>
    <w:p w:rsidR="0080167D" w:rsidRDefault="0080167D" w:rsidP="008016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B268A" w:rsidRDefault="003B268A" w:rsidP="003B268A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63EF" w:rsidRPr="000663EF" w:rsidRDefault="000663EF" w:rsidP="003B268A">
      <w:pPr>
        <w:spacing w:after="0"/>
        <w:jc w:val="center"/>
        <w:rPr>
          <w:rFonts w:ascii="Times New Roman" w:hAnsi="Times New Roman"/>
          <w:b/>
          <w:sz w:val="40"/>
          <w:szCs w:val="24"/>
          <w:u w:val="single"/>
        </w:rPr>
      </w:pPr>
      <w:r w:rsidRPr="000663EF">
        <w:rPr>
          <w:rFonts w:ascii="Times New Roman" w:hAnsi="Times New Roman"/>
          <w:b/>
          <w:sz w:val="40"/>
          <w:szCs w:val="24"/>
          <w:u w:val="single"/>
        </w:rPr>
        <w:t>FORM 4</w:t>
      </w:r>
    </w:p>
    <w:p w:rsidR="003B268A" w:rsidRDefault="003B268A" w:rsidP="003B26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586" w:rsidRDefault="00392586" w:rsidP="003B26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0167D" w:rsidRDefault="0080167D" w:rsidP="00801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67D" w:rsidRPr="003B268A" w:rsidRDefault="0080167D" w:rsidP="003B2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8A">
        <w:rPr>
          <w:rFonts w:ascii="Times New Roman" w:hAnsi="Times New Roman" w:cs="Times New Roman"/>
          <w:sz w:val="24"/>
          <w:szCs w:val="24"/>
        </w:rPr>
        <w:t>312/</w:t>
      </w:r>
      <w:r w:rsidR="00653171">
        <w:rPr>
          <w:rFonts w:ascii="Times New Roman" w:hAnsi="Times New Roman" w:cs="Times New Roman"/>
          <w:sz w:val="24"/>
          <w:szCs w:val="24"/>
        </w:rPr>
        <w:t>2</w:t>
      </w:r>
    </w:p>
    <w:p w:rsidR="0080167D" w:rsidRPr="003B268A" w:rsidRDefault="0080167D" w:rsidP="003B2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8A">
        <w:rPr>
          <w:rFonts w:ascii="Times New Roman" w:hAnsi="Times New Roman" w:cs="Times New Roman"/>
          <w:sz w:val="24"/>
          <w:szCs w:val="24"/>
        </w:rPr>
        <w:t>GEOGRAPHY</w:t>
      </w:r>
    </w:p>
    <w:p w:rsidR="0080167D" w:rsidRPr="003B268A" w:rsidRDefault="0080167D" w:rsidP="003B2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8A">
        <w:rPr>
          <w:rFonts w:ascii="Times New Roman" w:hAnsi="Times New Roman" w:cs="Times New Roman"/>
          <w:sz w:val="24"/>
          <w:szCs w:val="24"/>
        </w:rPr>
        <w:t xml:space="preserve">PAPER </w:t>
      </w:r>
      <w:r w:rsidR="00653171">
        <w:rPr>
          <w:rFonts w:ascii="Times New Roman" w:hAnsi="Times New Roman" w:cs="Times New Roman"/>
          <w:sz w:val="24"/>
          <w:szCs w:val="24"/>
        </w:rPr>
        <w:t>2</w:t>
      </w:r>
    </w:p>
    <w:p w:rsidR="0080167D" w:rsidRPr="003B268A" w:rsidRDefault="0080167D" w:rsidP="003B2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8A">
        <w:rPr>
          <w:rFonts w:ascii="Times New Roman" w:hAnsi="Times New Roman"/>
          <w:sz w:val="24"/>
          <w:szCs w:val="24"/>
        </w:rPr>
        <w:t>TIME: 2</w:t>
      </w:r>
      <w:r w:rsidRPr="003B268A">
        <w:rPr>
          <w:rFonts w:ascii="Times New Roman" w:hAnsi="Times New Roman" w:cs="Times New Roman"/>
          <w:sz w:val="24"/>
          <w:szCs w:val="24"/>
        </w:rPr>
        <w:t>¾ HOURS</w:t>
      </w:r>
    </w:p>
    <w:p w:rsidR="0080167D" w:rsidRDefault="0080167D" w:rsidP="0080167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67D" w:rsidRDefault="0080167D" w:rsidP="0080167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80167D" w:rsidRDefault="0080167D" w:rsidP="0080167D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sections: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80167D" w:rsidRDefault="0080167D" w:rsidP="0080167D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167D" w:rsidRDefault="0080167D" w:rsidP="0080167D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question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and any other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167D" w:rsidRDefault="0080167D" w:rsidP="0080167D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answers </w:t>
      </w:r>
      <w:r>
        <w:rPr>
          <w:rFonts w:ascii="Times New Roman" w:hAnsi="Times New Roman" w:cs="Times New Roman"/>
          <w:b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written in the answer booklet provided. </w:t>
      </w:r>
    </w:p>
    <w:p w:rsidR="0080167D" w:rsidRDefault="0080167D" w:rsidP="0080167D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80167D" w:rsidRDefault="0080167D" w:rsidP="0080167D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 paper to ascertain that all pages are printed as indicated and that no questions are missing.</w:t>
      </w:r>
    </w:p>
    <w:p w:rsidR="0080167D" w:rsidRDefault="0080167D" w:rsidP="0080167D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80167D" w:rsidRDefault="0080167D" w:rsidP="0080167D">
      <w:pPr>
        <w:pStyle w:val="NoSpacing"/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0167D" w:rsidRPr="00F700A7" w:rsidRDefault="0080167D" w:rsidP="003B268A">
      <w:pPr>
        <w:tabs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0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</w:p>
    <w:p w:rsidR="00760077" w:rsidRPr="00F700A7" w:rsidRDefault="0080167D" w:rsidP="003B268A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700A7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Pr="00F700A7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Pr="00F700A7">
        <w:rPr>
          <w:rFonts w:ascii="Times New Roman" w:hAnsi="Times New Roman" w:cs="Times New Roman"/>
          <w:b/>
          <w:i/>
          <w:sz w:val="24"/>
          <w:szCs w:val="24"/>
        </w:rPr>
        <w:t xml:space="preserve"> questions in this section</w:t>
      </w:r>
      <w:r w:rsidR="00653171" w:rsidRPr="00653171">
        <w:rPr>
          <w:rFonts w:ascii="Times New Roman" w:hAnsi="Times New Roman" w:cs="Times New Roman"/>
          <w:sz w:val="24"/>
          <w:szCs w:val="24"/>
        </w:rPr>
        <w:t xml:space="preserve"> </w:t>
      </w:r>
      <w:r w:rsidR="00653171" w:rsidRPr="00653171">
        <w:rPr>
          <w:rFonts w:ascii="Times New Roman" w:hAnsi="Times New Roman" w:cs="Times New Roman"/>
          <w:b/>
          <w:i/>
          <w:sz w:val="24"/>
          <w:szCs w:val="24"/>
        </w:rPr>
        <w:t>in the answer booklet provided.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reasons why the </w:t>
      </w:r>
      <w:r w:rsidR="00F650C3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northern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part of Kenya is sparsely populated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ks)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Give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types of information that can be obtained from a population pyramid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reasons why paper milling indu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stries are located near rivers.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(3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Name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industries in Kenya that use agricultural non-food products as raw materials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Name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ports through which some of the minerals mined in East Africa are exported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ways in which mining derelicts can be reclaimed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What is biogas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?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advantages of uranium as a source of energy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Name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cattle breeds kept by nomadic pastoralist</w:t>
      </w:r>
      <w:r w:rsidR="00F650C3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Give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reasons why nomadic pastoralist keeps large herds of animals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80167D" w:rsidRPr="00F700A7" w:rsidRDefault="0080167D" w:rsidP="003B268A">
      <w:pPr>
        <w:pStyle w:val="NoSpacing"/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0167D" w:rsidRPr="00F700A7" w:rsidRDefault="0080167D" w:rsidP="003B268A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0A7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80167D" w:rsidRPr="00F700A7" w:rsidRDefault="0080167D" w:rsidP="003B268A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0A7">
        <w:rPr>
          <w:rFonts w:ascii="Times New Roman" w:hAnsi="Times New Roman" w:cs="Times New Roman"/>
          <w:b/>
          <w:i/>
          <w:sz w:val="24"/>
          <w:szCs w:val="24"/>
        </w:rPr>
        <w:t xml:space="preserve">Answer question </w:t>
      </w:r>
      <w:r w:rsidRPr="00F700A7">
        <w:rPr>
          <w:rFonts w:ascii="Times New Roman" w:hAnsi="Times New Roman" w:cs="Times New Roman"/>
          <w:b/>
          <w:i/>
          <w:sz w:val="24"/>
          <w:szCs w:val="24"/>
          <w:u w:val="single"/>
        </w:rPr>
        <w:t>6 and any other two</w:t>
      </w:r>
      <w:r w:rsidRPr="00F700A7">
        <w:rPr>
          <w:rFonts w:ascii="Times New Roman" w:hAnsi="Times New Roman" w:cs="Times New Roman"/>
          <w:b/>
          <w:i/>
          <w:sz w:val="24"/>
          <w:szCs w:val="24"/>
        </w:rPr>
        <w:t xml:space="preserve"> questions from this section</w:t>
      </w:r>
      <w:r w:rsidR="006531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3171" w:rsidRPr="00653171">
        <w:rPr>
          <w:rFonts w:ascii="Times New Roman" w:hAnsi="Times New Roman" w:cs="Times New Roman"/>
          <w:b/>
          <w:i/>
          <w:sz w:val="24"/>
          <w:szCs w:val="24"/>
        </w:rPr>
        <w:t>in the answer booklet provided.</w:t>
      </w:r>
    </w:p>
    <w:p w:rsidR="004F7CB0" w:rsidRDefault="00760077" w:rsidP="003B268A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The table below shows some of Kenya’s imports and exports in to</w:t>
      </w:r>
      <w:r w:rsidR="00F650C3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nes in 1987. </w:t>
      </w:r>
    </w:p>
    <w:p w:rsidR="00760077" w:rsidRPr="00F700A7" w:rsidRDefault="00760077" w:rsidP="004F7CB0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Use the data to answer the questions that follows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2126"/>
      </w:tblGrid>
      <w:tr w:rsidR="00760077" w:rsidRPr="00F700A7" w:rsidTr="00F650C3">
        <w:tc>
          <w:tcPr>
            <w:tcW w:w="4394" w:type="dxa"/>
            <w:gridSpan w:val="2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Import in tonnes </w:t>
            </w:r>
          </w:p>
        </w:tc>
        <w:tc>
          <w:tcPr>
            <w:tcW w:w="4536" w:type="dxa"/>
            <w:gridSpan w:val="2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Export in tonnes</w:t>
            </w:r>
          </w:p>
        </w:tc>
      </w:tr>
      <w:tr w:rsidR="00760077" w:rsidRPr="00F700A7" w:rsidTr="00F650C3">
        <w:tc>
          <w:tcPr>
            <w:tcW w:w="2268" w:type="dxa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2126" w:type="dxa"/>
          </w:tcPr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Tonnes </w:t>
            </w:r>
          </w:p>
        </w:tc>
        <w:tc>
          <w:tcPr>
            <w:tcW w:w="2410" w:type="dxa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2126" w:type="dxa"/>
          </w:tcPr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Tonnes </w:t>
            </w:r>
          </w:p>
        </w:tc>
      </w:tr>
      <w:tr w:rsidR="00760077" w:rsidRPr="00F700A7" w:rsidTr="00F650C3">
        <w:tc>
          <w:tcPr>
            <w:tcW w:w="2268" w:type="dxa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Sugar </w:t>
            </w:r>
          </w:p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Iron and steel </w:t>
            </w:r>
          </w:p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Fertilizer </w:t>
            </w:r>
          </w:p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Wheat </w:t>
            </w:r>
          </w:p>
        </w:tc>
        <w:tc>
          <w:tcPr>
            <w:tcW w:w="2126" w:type="dxa"/>
          </w:tcPr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99,000</w:t>
            </w:r>
          </w:p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300,000</w:t>
            </w:r>
          </w:p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84,000</w:t>
            </w:r>
          </w:p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125,000</w:t>
            </w:r>
          </w:p>
        </w:tc>
        <w:tc>
          <w:tcPr>
            <w:tcW w:w="2410" w:type="dxa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Sugar </w:t>
            </w:r>
          </w:p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Iron and steel </w:t>
            </w:r>
          </w:p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Fertilizer </w:t>
            </w:r>
          </w:p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Wheat</w:t>
            </w:r>
          </w:p>
        </w:tc>
        <w:tc>
          <w:tcPr>
            <w:tcW w:w="2126" w:type="dxa"/>
          </w:tcPr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316,000</w:t>
            </w:r>
          </w:p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159,000</w:t>
            </w:r>
          </w:p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259,000</w:t>
            </w:r>
          </w:p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225,000</w:t>
            </w:r>
          </w:p>
        </w:tc>
      </w:tr>
      <w:tr w:rsidR="00760077" w:rsidRPr="00F700A7" w:rsidTr="00F650C3">
        <w:tc>
          <w:tcPr>
            <w:tcW w:w="2268" w:type="dxa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126" w:type="dxa"/>
          </w:tcPr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608,000</w:t>
            </w:r>
          </w:p>
        </w:tc>
        <w:tc>
          <w:tcPr>
            <w:tcW w:w="2410" w:type="dxa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126" w:type="dxa"/>
          </w:tcPr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959,000</w:t>
            </w:r>
          </w:p>
        </w:tc>
      </w:tr>
    </w:tbl>
    <w:p w:rsidR="00760077" w:rsidRPr="00F700A7" w:rsidRDefault="00760077" w:rsidP="003B268A">
      <w:pPr>
        <w:pStyle w:val="NoSpacing"/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B268A" w:rsidRDefault="00760077" w:rsidP="003B268A">
      <w:pPr>
        <w:pStyle w:val="NoSpacing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Draw a comparative bar graph to represent the above data using scale of 1cm to 25,000 </w:t>
      </w:r>
    </w:p>
    <w:p w:rsidR="00760077" w:rsidRPr="00F700A7" w:rsidRDefault="00760077" w:rsidP="003B268A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tonnes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(8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B268A" w:rsidRDefault="00760077" w:rsidP="003B268A">
      <w:pPr>
        <w:pStyle w:val="NoSpacing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Explain how the following factors influence external trade in Kenya under the following </w:t>
      </w:r>
    </w:p>
    <w:p w:rsidR="00760077" w:rsidRPr="00F700A7" w:rsidRDefault="00760077" w:rsidP="003B268A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subheadings</w:t>
      </w:r>
      <w:r w:rsidR="00F650C3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60077" w:rsidRPr="00F700A7" w:rsidRDefault="00760077" w:rsidP="003B268A">
      <w:pPr>
        <w:pStyle w:val="NoSpacing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Population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3B268A">
      <w:pPr>
        <w:pStyle w:val="NoSpacing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Foreign investment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3B268A">
      <w:pPr>
        <w:pStyle w:val="NoSpacing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Government policy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3B268A" w:rsidRDefault="00760077" w:rsidP="004F7CB0">
      <w:pPr>
        <w:pStyle w:val="NoSpacing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Explain three measures </w:t>
      </w:r>
      <w:r w:rsidR="006D07F0">
        <w:rPr>
          <w:rFonts w:ascii="Times New Roman" w:eastAsiaTheme="minorEastAsia" w:hAnsi="Times New Roman" w:cs="Times New Roman"/>
          <w:sz w:val="24"/>
          <w:szCs w:val="24"/>
        </w:rPr>
        <w:t>taken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by the Kenyan government to reduce </w:t>
      </w:r>
      <w:r w:rsidR="006D07F0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nfavourable balance </w:t>
      </w:r>
    </w:p>
    <w:p w:rsidR="00760077" w:rsidRPr="00F700A7" w:rsidRDefault="00760077" w:rsidP="003B268A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of trade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(6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five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ways in which Kenya is likely to benefit from the renewed East African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Co-operation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60077" w:rsidRPr="00F700A7" w:rsidRDefault="00760077" w:rsidP="003B268A">
      <w:pPr>
        <w:pStyle w:val="NoSpacing"/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(5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3B268A" w:rsidP="000663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lastRenderedPageBreak/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What is containerization?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4F7CB0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Explain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ways through which Kenya has benefited from her international </w:t>
      </w:r>
    </w:p>
    <w:p w:rsidR="00760077" w:rsidRPr="00F700A7" w:rsidRDefault="004F7CB0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airport</w:t>
      </w:r>
      <w:r w:rsidR="006D07F0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(6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4F7CB0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Giving specific examples explain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efforts being made in Kenya to improve </w:t>
      </w:r>
    </w:p>
    <w:p w:rsidR="00760077" w:rsidRPr="00F700A7" w:rsidRDefault="004F7CB0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communication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(4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6D07F0">
        <w:rPr>
          <w:rFonts w:ascii="Times New Roman" w:eastAsiaTheme="minorEastAsia" w:hAnsi="Times New Roman" w:cs="Times New Roman"/>
          <w:sz w:val="24"/>
          <w:szCs w:val="24"/>
        </w:rPr>
        <w:t xml:space="preserve">four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challenges facing the internet services in Kenya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c)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i)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advantages of using pipelines as a means of transporting oil</w:t>
      </w:r>
      <w:r w:rsidR="004F7CB0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4F7CB0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Explain how relief and drainage in Africa present problems in the construction and </w:t>
      </w:r>
    </w:p>
    <w:p w:rsidR="00760077" w:rsidRDefault="004F7CB0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setting up of transport network</w:t>
      </w:r>
      <w:r w:rsidR="006D07F0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(6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4F7CB0" w:rsidRPr="00F700A7" w:rsidRDefault="004F7CB0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physical conditions that favour large sugarcane farming in Kenya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4F7CB0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Describe the cultivation of sugarcane in the lake region of Kenya from preparation of land </w:t>
      </w:r>
    </w:p>
    <w:p w:rsidR="00760077" w:rsidRPr="00F700A7" w:rsidRDefault="004F7CB0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to the harvesting stage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(6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c)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Explain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five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problems facing sugarcane farming in Kenya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</w:t>
      </w:r>
      <w:r w:rsidR="004F7CB0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(10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d)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Your class visited a sugar factory for a field study on sugar processing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Outline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four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stages of sugar processing that the class may have observed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Name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by-products of sugar that the class may have identified during the study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4F7CB0" w:rsidRPr="00F700A7" w:rsidRDefault="004F7CB0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p w:rsidR="00760077" w:rsidRPr="00F700A7" w:rsidRDefault="00760077" w:rsidP="006D07F0">
      <w:pPr>
        <w:pStyle w:val="NoSpacing"/>
        <w:numPr>
          <w:ilvl w:val="0"/>
          <w:numId w:val="1"/>
        </w:numPr>
        <w:tabs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i) 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What is eco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tourism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?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6D07F0">
      <w:pPr>
        <w:pStyle w:val="NoSpacing"/>
        <w:tabs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Why does the government of Kenya encourage domestic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tourism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="00FB0555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Account for the suitability of the following factors to wildlife in Kenya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60077" w:rsidRPr="00F700A7" w:rsidRDefault="0076007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i)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Forests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ii)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Savanna woodland /grassland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c)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Draw the map of Kenya and locate the following game parks and game reserves</w:t>
      </w:r>
      <w:r w:rsidR="00FB0555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FB0555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i)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Maasai Mara game reserve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Marsabit </w:t>
      </w:r>
      <w:r w:rsidR="00FB0555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national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park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iii)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53171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Amboseli national park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iv)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53171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Watamu </w:t>
      </w:r>
      <w:r w:rsidR="00FB0555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marine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park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6D07F0">
      <w:pPr>
        <w:pStyle w:val="NoSpacing"/>
        <w:tabs>
          <w:tab w:val="left" w:pos="851"/>
          <w:tab w:val="left" w:pos="1276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d)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Explain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negative implication of tourism in Kenya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B055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(6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tabs>
          <w:tab w:val="left" w:pos="851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e)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Compare tourism in Kenya and Switzerland under the following sub-topics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60077" w:rsidRPr="00F700A7" w:rsidRDefault="00760077" w:rsidP="004F7CB0">
      <w:pPr>
        <w:pStyle w:val="NoSpacing"/>
        <w:numPr>
          <w:ilvl w:val="0"/>
          <w:numId w:val="4"/>
        </w:numPr>
        <w:tabs>
          <w:tab w:val="left" w:pos="851"/>
        </w:tabs>
        <w:spacing w:line="360" w:lineRule="auto"/>
        <w:ind w:left="426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Coastal beaches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numPr>
          <w:ilvl w:val="0"/>
          <w:numId w:val="4"/>
        </w:numPr>
        <w:tabs>
          <w:tab w:val="left" w:pos="851"/>
        </w:tabs>
        <w:spacing w:line="360" w:lineRule="auto"/>
        <w:ind w:left="426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Relief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4F7CB0" w:rsidRDefault="004F7CB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lastRenderedPageBreak/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  <w:t>i)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What is a forest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?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0937D4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factors that influence the distribution of natural forests in the world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List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problems facing forestry in Kenya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Explain four efforts being made in Kenya to manage and conserve forests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c)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four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characteristics of co</w:t>
      </w:r>
      <w:r w:rsidR="004F7CB0">
        <w:rPr>
          <w:rFonts w:ascii="Times New Roman" w:eastAsiaTheme="minorEastAsia" w:hAnsi="Times New Roman" w:cs="Times New Roman"/>
          <w:sz w:val="24"/>
          <w:szCs w:val="24"/>
        </w:rPr>
        <w:t>ni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ferous forests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ii)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List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tree species found in tropical hard wood forests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d)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0937D4">
        <w:rPr>
          <w:rFonts w:ascii="Times New Roman" w:eastAsiaTheme="minorEastAsia" w:hAnsi="Times New Roman" w:cs="Times New Roman"/>
          <w:sz w:val="24"/>
          <w:szCs w:val="24"/>
        </w:rPr>
        <w:t xml:space="preserve">State the importance of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forests and forest products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sectPr w:rsidR="00760077" w:rsidRPr="00F700A7" w:rsidSect="003B2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E6" w:rsidRDefault="00A835E6" w:rsidP="0080167D">
      <w:pPr>
        <w:spacing w:after="0" w:line="240" w:lineRule="auto"/>
      </w:pPr>
      <w:r>
        <w:separator/>
      </w:r>
    </w:p>
  </w:endnote>
  <w:endnote w:type="continuationSeparator" w:id="0">
    <w:p w:rsidR="00A835E6" w:rsidRDefault="00A835E6" w:rsidP="0080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C7F" w:rsidRDefault="007B6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0361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0663EF" w:rsidRDefault="000663EF" w:rsidP="000663EF">
        <w:pPr>
          <w:pStyle w:val="Footer"/>
        </w:pPr>
      </w:p>
      <w:p w:rsidR="0080167D" w:rsidRDefault="00392586" w:rsidP="007B6C7F">
        <w:pPr>
          <w:pStyle w:val="Footer"/>
          <w:tabs>
            <w:tab w:val="clear" w:pos="9360"/>
            <w:tab w:val="left" w:pos="3600"/>
            <w:tab w:val="right" w:pos="10490"/>
          </w:tabs>
        </w:pPr>
        <w:r>
          <w:rPr>
            <w:rFonts w:ascii="Times New Roman" w:hAnsi="Times New Roman"/>
            <w:b/>
            <w:i/>
            <w:sz w:val="20"/>
            <w:szCs w:val="20"/>
          </w:rPr>
          <w:tab/>
        </w:r>
        <w:r w:rsidR="007B6C7F">
          <w:rPr>
            <w:rFonts w:ascii="Times New Roman" w:hAnsi="Times New Roman"/>
            <w:b/>
            <w:i/>
            <w:sz w:val="20"/>
            <w:szCs w:val="20"/>
          </w:rPr>
          <w:tab/>
        </w:r>
        <w:r>
          <w:rPr>
            <w:rFonts w:ascii="Times New Roman" w:hAnsi="Times New Roman"/>
            <w:b/>
            <w:i/>
            <w:sz w:val="20"/>
            <w:szCs w:val="20"/>
          </w:rPr>
          <w:tab/>
        </w:r>
        <w:r w:rsidR="0080167D" w:rsidRPr="0080167D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80167D" w:rsidRPr="0080167D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80167D" w:rsidRPr="0080167D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7B6C7F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80167D" w:rsidRPr="0080167D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8A" w:rsidRPr="00553E72" w:rsidRDefault="003B268A" w:rsidP="003B268A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  <w:sz w:val="24"/>
        <w:szCs w:val="24"/>
      </w:rPr>
    </w:pP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E6" w:rsidRDefault="00A835E6" w:rsidP="0080167D">
      <w:pPr>
        <w:spacing w:after="0" w:line="240" w:lineRule="auto"/>
      </w:pPr>
      <w:r>
        <w:separator/>
      </w:r>
    </w:p>
  </w:footnote>
  <w:footnote w:type="continuationSeparator" w:id="0">
    <w:p w:rsidR="00A835E6" w:rsidRDefault="00A835E6" w:rsidP="00801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C7F" w:rsidRDefault="007B6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C7F" w:rsidRDefault="007B6C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C7F" w:rsidRDefault="007B6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5741"/>
    <w:multiLevelType w:val="hybridMultilevel"/>
    <w:tmpl w:val="041C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A3EAC"/>
    <w:multiLevelType w:val="hybridMultilevel"/>
    <w:tmpl w:val="2536E96A"/>
    <w:lvl w:ilvl="0" w:tplc="DE34F4E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B125B6"/>
    <w:multiLevelType w:val="hybridMultilevel"/>
    <w:tmpl w:val="E1EEE87C"/>
    <w:lvl w:ilvl="0" w:tplc="E0E418E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8F80413"/>
    <w:multiLevelType w:val="hybridMultilevel"/>
    <w:tmpl w:val="45B8F5EE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503401"/>
    <w:multiLevelType w:val="hybridMultilevel"/>
    <w:tmpl w:val="65E46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77"/>
    <w:rsid w:val="000663EF"/>
    <w:rsid w:val="000937D4"/>
    <w:rsid w:val="0011481A"/>
    <w:rsid w:val="00227E5E"/>
    <w:rsid w:val="00304FBF"/>
    <w:rsid w:val="00392586"/>
    <w:rsid w:val="003B268A"/>
    <w:rsid w:val="003E27CC"/>
    <w:rsid w:val="004F7CB0"/>
    <w:rsid w:val="00653171"/>
    <w:rsid w:val="006957F4"/>
    <w:rsid w:val="006D07F0"/>
    <w:rsid w:val="00760077"/>
    <w:rsid w:val="007B6C7F"/>
    <w:rsid w:val="007E157E"/>
    <w:rsid w:val="0080167D"/>
    <w:rsid w:val="00A835E6"/>
    <w:rsid w:val="00BD6D1D"/>
    <w:rsid w:val="00D158A1"/>
    <w:rsid w:val="00EB3FE1"/>
    <w:rsid w:val="00F650C3"/>
    <w:rsid w:val="00F700A7"/>
    <w:rsid w:val="00FB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8DBF50-0984-4097-B7C1-DAB17615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00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1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7D"/>
  </w:style>
  <w:style w:type="paragraph" w:styleId="Footer">
    <w:name w:val="footer"/>
    <w:basedOn w:val="Normal"/>
    <w:link w:val="FooterChar"/>
    <w:uiPriority w:val="99"/>
    <w:unhideWhenUsed/>
    <w:rsid w:val="0080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Francis Njiru</cp:lastModifiedBy>
  <cp:revision>10</cp:revision>
  <dcterms:created xsi:type="dcterms:W3CDTF">2015-06-11T06:28:00Z</dcterms:created>
  <dcterms:modified xsi:type="dcterms:W3CDTF">2018-08-04T14:38:00Z</dcterms:modified>
</cp:coreProperties>
</file>