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NAME……………………………………………</w:t>
      </w:r>
      <w:r w:rsidR="00054606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1B5">
        <w:rPr>
          <w:rFonts w:ascii="Times New Roman" w:hAnsi="Times New Roman" w:cs="Times New Roman"/>
          <w:sz w:val="28"/>
          <w:szCs w:val="28"/>
        </w:rPr>
        <w:t>INDEX NO:</w:t>
      </w:r>
      <w:r w:rsidR="00054606">
        <w:rPr>
          <w:rFonts w:ascii="Times New Roman" w:hAnsi="Times New Roman" w:cs="Times New Roman"/>
          <w:sz w:val="28"/>
          <w:szCs w:val="28"/>
        </w:rPr>
        <w:t xml:space="preserve"> </w:t>
      </w:r>
      <w:r w:rsidRPr="00DE21B5">
        <w:rPr>
          <w:rFonts w:ascii="Times New Roman" w:hAnsi="Times New Roman" w:cs="Times New Roman"/>
          <w:sz w:val="28"/>
          <w:szCs w:val="28"/>
        </w:rPr>
        <w:t>………………</w:t>
      </w: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SCHOOL………………………………….……    </w:t>
      </w:r>
      <w:r w:rsidR="00054606">
        <w:rPr>
          <w:rFonts w:ascii="Times New Roman" w:hAnsi="Times New Roman" w:cs="Times New Roman"/>
          <w:sz w:val="28"/>
          <w:szCs w:val="28"/>
        </w:rPr>
        <w:t>ADM NO…..……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06">
        <w:rPr>
          <w:rFonts w:ascii="Times New Roman" w:hAnsi="Times New Roman" w:cs="Times New Roman"/>
          <w:sz w:val="28"/>
          <w:szCs w:val="28"/>
        </w:rPr>
        <w:t>CLASS……</w:t>
      </w: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311/1</w:t>
      </w: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HISTORY AND GOVERNMENT</w:t>
      </w: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PAPER 1</w:t>
      </w: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MARCH 201</w:t>
      </w:r>
      <w:r w:rsidR="007B247E">
        <w:rPr>
          <w:rFonts w:ascii="Times New Roman" w:hAnsi="Times New Roman" w:cs="Times New Roman"/>
          <w:sz w:val="28"/>
          <w:szCs w:val="28"/>
        </w:rPr>
        <w:t>9</w:t>
      </w: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TIME: 2 ½ HRS</w:t>
      </w: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054606" w:rsidRDefault="00DE21B5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Times New Roman"/>
          <w:sz w:val="40"/>
          <w:szCs w:val="40"/>
        </w:rPr>
      </w:pPr>
      <w:r w:rsidRPr="00054606">
        <w:rPr>
          <w:rFonts w:ascii="Rockwell Extra Bold" w:hAnsi="Rockwell Extra Bold" w:cs="Times New Roman"/>
          <w:sz w:val="40"/>
          <w:szCs w:val="40"/>
        </w:rPr>
        <w:t>BURAMU I JOINT EXAMINATION - 201</w:t>
      </w:r>
      <w:r w:rsidR="0065380C">
        <w:rPr>
          <w:rFonts w:ascii="Rockwell Extra Bold" w:hAnsi="Rockwell Extra Bold" w:cs="Times New Roman"/>
          <w:sz w:val="40"/>
          <w:szCs w:val="40"/>
        </w:rPr>
        <w:t>9</w:t>
      </w:r>
    </w:p>
    <w:p w:rsidR="00DE21B5" w:rsidRPr="00DE21B5" w:rsidRDefault="005950CD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Kenya C</w:t>
      </w:r>
      <w:r w:rsidR="00DE21B5" w:rsidRPr="00DE21B5">
        <w:rPr>
          <w:rFonts w:ascii="Times New Roman" w:hAnsi="Times New Roman" w:cs="Times New Roman"/>
          <w:sz w:val="28"/>
          <w:szCs w:val="28"/>
        </w:rPr>
        <w:t>ertificate of Secondary Education</w:t>
      </w: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C12714" w:rsidRDefault="00C12714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714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C12714" w:rsidRDefault="00C12714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4" w:rsidRPr="00C12714" w:rsidRDefault="00C12714" w:rsidP="00C12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This paper consists of three sections: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C12714">
        <w:rPr>
          <w:rFonts w:ascii="Times New Roman" w:hAnsi="Times New Roman" w:cs="Times New Roman"/>
          <w:i/>
          <w:sz w:val="28"/>
          <w:szCs w:val="28"/>
        </w:rPr>
        <w:t>.</w:t>
      </w:r>
    </w:p>
    <w:p w:rsidR="00C12714" w:rsidRPr="00C12714" w:rsidRDefault="00C12714" w:rsidP="00C12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the questions in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, three questions from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and two questions from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C12714">
        <w:rPr>
          <w:rFonts w:ascii="Times New Roman" w:hAnsi="Times New Roman" w:cs="Times New Roman"/>
          <w:i/>
          <w:sz w:val="28"/>
          <w:szCs w:val="28"/>
        </w:rPr>
        <w:t>.</w:t>
      </w:r>
    </w:p>
    <w:p w:rsidR="00C12714" w:rsidRPr="00C12714" w:rsidRDefault="00C12714" w:rsidP="00C127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Answers to all the questions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must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be written in the answer booklet provided at the end of the questions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054606" w:rsidRDefault="00054606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606">
        <w:rPr>
          <w:rFonts w:ascii="Times New Roman" w:hAnsi="Times New Roman" w:cs="Times New Roman"/>
          <w:b/>
          <w:sz w:val="28"/>
          <w:szCs w:val="28"/>
          <w:u w:val="single"/>
        </w:rPr>
        <w:t>FOR OFFICIAL USE ONLY</w:t>
      </w:r>
    </w:p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720"/>
        <w:gridCol w:w="720"/>
        <w:gridCol w:w="720"/>
        <w:gridCol w:w="720"/>
        <w:gridCol w:w="720"/>
        <w:gridCol w:w="720"/>
        <w:gridCol w:w="711"/>
        <w:gridCol w:w="1197"/>
      </w:tblGrid>
      <w:tr w:rsidR="00054606" w:rsidTr="00054606">
        <w:tc>
          <w:tcPr>
            <w:tcW w:w="2358" w:type="dxa"/>
          </w:tcPr>
          <w:p w:rsidR="00054606" w:rsidRPr="00054606" w:rsidRDefault="00054606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990" w:type="dxa"/>
          </w:tcPr>
          <w:p w:rsidR="00054606" w:rsidRPr="00054606" w:rsidRDefault="00054606" w:rsidP="00054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880" w:type="dxa"/>
            <w:gridSpan w:val="4"/>
          </w:tcPr>
          <w:p w:rsidR="00054606" w:rsidRPr="00054606" w:rsidRDefault="00054606" w:rsidP="00054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51" w:type="dxa"/>
            <w:gridSpan w:val="3"/>
          </w:tcPr>
          <w:p w:rsidR="00054606" w:rsidRPr="00054606" w:rsidRDefault="00054606" w:rsidP="00054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054606" w:rsidRPr="00054606" w:rsidRDefault="00054606" w:rsidP="00054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BE170A" w:rsidTr="00054606">
        <w:tc>
          <w:tcPr>
            <w:tcW w:w="2358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70A" w:rsidRPr="00054606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99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0A" w:rsidTr="00054606">
        <w:tc>
          <w:tcPr>
            <w:tcW w:w="2358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06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  <w:p w:rsidR="00BE170A" w:rsidRPr="00054606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BE170A" w:rsidRDefault="00BE170A" w:rsidP="00DE2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06" w:rsidRDefault="00054606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054606" w:rsidRDefault="00DE21B5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06">
        <w:rPr>
          <w:rFonts w:ascii="Times New Roman" w:hAnsi="Times New Roman" w:cs="Times New Roman"/>
          <w:b/>
          <w:sz w:val="28"/>
          <w:szCs w:val="28"/>
        </w:rPr>
        <w:lastRenderedPageBreak/>
        <w:t>SECTION A (25 Marks).</w:t>
      </w:r>
    </w:p>
    <w:p w:rsidR="00054606" w:rsidRDefault="00054606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1B5" w:rsidRDefault="00DE21B5" w:rsidP="00054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06">
        <w:rPr>
          <w:rFonts w:ascii="Times New Roman" w:hAnsi="Times New Roman" w:cs="Times New Roman"/>
          <w:i/>
          <w:sz w:val="28"/>
          <w:szCs w:val="28"/>
        </w:rPr>
        <w:t xml:space="preserve">Attempt </w:t>
      </w:r>
      <w:r w:rsidRPr="00054606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054606">
        <w:rPr>
          <w:rFonts w:ascii="Times New Roman" w:hAnsi="Times New Roman" w:cs="Times New Roman"/>
          <w:i/>
          <w:sz w:val="28"/>
          <w:szCs w:val="28"/>
        </w:rPr>
        <w:t xml:space="preserve"> Questions in this Section</w:t>
      </w:r>
      <w:r w:rsidRPr="00DE21B5">
        <w:rPr>
          <w:rFonts w:ascii="Times New Roman" w:hAnsi="Times New Roman" w:cs="Times New Roman"/>
          <w:sz w:val="28"/>
          <w:szCs w:val="28"/>
        </w:rPr>
        <w:t>.</w:t>
      </w:r>
    </w:p>
    <w:p w:rsidR="00DE21B5" w:rsidRPr="00DE21B5" w:rsidRDefault="00DE21B5" w:rsidP="00DE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1B5" w:rsidRPr="00D97CF8" w:rsidRDefault="00E030D2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Archaeological sites in Kenya where the remains </w:t>
      </w:r>
      <w:proofErr w:type="gramStart"/>
      <w:r w:rsidRPr="00D97CF8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D97CF8">
        <w:rPr>
          <w:rFonts w:ascii="Times New Roman" w:hAnsi="Times New Roman" w:cs="Times New Roman"/>
          <w:sz w:val="24"/>
          <w:szCs w:val="24"/>
        </w:rPr>
        <w:t>kenyapithecus</w:t>
      </w:r>
      <w:proofErr w:type="spellEnd"/>
      <w:proofErr w:type="gramEnd"/>
      <w:r w:rsidRPr="00D97CF8">
        <w:rPr>
          <w:rFonts w:ascii="Times New Roman" w:hAnsi="Times New Roman" w:cs="Times New Roman"/>
          <w:sz w:val="24"/>
          <w:szCs w:val="24"/>
        </w:rPr>
        <w:t xml:space="preserve"> were discovered.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</w:t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</w:r>
      <w:r w:rsidR="00C73BC8" w:rsidRPr="00D97C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7F49FD" w:rsidRPr="00D97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>(</w:t>
      </w:r>
      <w:r w:rsidR="00C73BC8" w:rsidRPr="00D97CF8">
        <w:rPr>
          <w:rFonts w:ascii="Times New Roman" w:hAnsi="Times New Roman" w:cs="Times New Roman"/>
          <w:sz w:val="24"/>
          <w:szCs w:val="24"/>
        </w:rPr>
        <w:t>2</w:t>
      </w:r>
      <w:r w:rsidR="00DE21B5" w:rsidRPr="00D97CF8">
        <w:rPr>
          <w:rFonts w:ascii="Times New Roman" w:hAnsi="Times New Roman" w:cs="Times New Roman"/>
          <w:sz w:val="24"/>
          <w:szCs w:val="24"/>
        </w:rPr>
        <w:t>mk</w:t>
      </w:r>
      <w:r w:rsidR="00C76FDC" w:rsidRPr="00D97CF8">
        <w:rPr>
          <w:rFonts w:ascii="Times New Roman" w:hAnsi="Times New Roman" w:cs="Times New Roman"/>
          <w:sz w:val="24"/>
          <w:szCs w:val="24"/>
        </w:rPr>
        <w:t>s</w:t>
      </w:r>
      <w:r w:rsidR="00DE21B5" w:rsidRPr="00D97CF8">
        <w:rPr>
          <w:rFonts w:ascii="Times New Roman" w:hAnsi="Times New Roman" w:cs="Times New Roman"/>
          <w:sz w:val="24"/>
          <w:szCs w:val="24"/>
        </w:rPr>
        <w:t>)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C73BC8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Pr="00D97CF8">
        <w:rPr>
          <w:rFonts w:ascii="Times New Roman" w:hAnsi="Times New Roman" w:cs="Times New Roman"/>
          <w:b/>
          <w:sz w:val="24"/>
          <w:szCs w:val="24"/>
        </w:rPr>
        <w:t>one</w:t>
      </w:r>
      <w:r w:rsidRPr="00D97CF8">
        <w:rPr>
          <w:rFonts w:ascii="Times New Roman" w:hAnsi="Times New Roman" w:cs="Times New Roman"/>
          <w:sz w:val="24"/>
          <w:szCs w:val="24"/>
        </w:rPr>
        <w:t xml:space="preserve"> institution that the Nandi copied from the </w:t>
      </w:r>
      <w:proofErr w:type="spellStart"/>
      <w:r w:rsidRPr="00D97CF8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D97CF8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440149">
        <w:rPr>
          <w:rFonts w:ascii="Times New Roman" w:hAnsi="Times New Roman" w:cs="Times New Roman"/>
          <w:sz w:val="24"/>
          <w:szCs w:val="24"/>
        </w:rPr>
        <w:t xml:space="preserve"> 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>(</w:t>
      </w:r>
      <w:r w:rsidRPr="00D97CF8">
        <w:rPr>
          <w:rFonts w:ascii="Times New Roman" w:hAnsi="Times New Roman" w:cs="Times New Roman"/>
          <w:sz w:val="24"/>
          <w:szCs w:val="24"/>
        </w:rPr>
        <w:t>1</w:t>
      </w:r>
      <w:r w:rsidR="00DE21B5" w:rsidRPr="00D97CF8">
        <w:rPr>
          <w:rFonts w:ascii="Times New Roman" w:hAnsi="Times New Roman" w:cs="Times New Roman"/>
          <w:sz w:val="24"/>
          <w:szCs w:val="24"/>
        </w:rPr>
        <w:t>mks)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566E02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What was the main </w:t>
      </w:r>
      <w:r w:rsidR="00D800D8" w:rsidRPr="00D97CF8">
        <w:rPr>
          <w:rFonts w:ascii="Times New Roman" w:hAnsi="Times New Roman" w:cs="Times New Roman"/>
          <w:sz w:val="24"/>
          <w:szCs w:val="24"/>
        </w:rPr>
        <w:t>e</w:t>
      </w:r>
      <w:r w:rsidRPr="00D97CF8">
        <w:rPr>
          <w:rFonts w:ascii="Times New Roman" w:hAnsi="Times New Roman" w:cs="Times New Roman"/>
          <w:sz w:val="24"/>
          <w:szCs w:val="24"/>
        </w:rPr>
        <w:t xml:space="preserve">conomic activity of the River Lake </w:t>
      </w:r>
      <w:proofErr w:type="spellStart"/>
      <w:r w:rsidRPr="00D97CF8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D97CF8">
        <w:rPr>
          <w:rFonts w:ascii="Times New Roman" w:hAnsi="Times New Roman" w:cs="Times New Roman"/>
          <w:sz w:val="24"/>
          <w:szCs w:val="24"/>
        </w:rPr>
        <w:t xml:space="preserve"> during the Pre-colonial </w:t>
      </w:r>
      <w:proofErr w:type="gramStart"/>
      <w:r w:rsidRPr="00D97CF8">
        <w:rPr>
          <w:rFonts w:ascii="Times New Roman" w:hAnsi="Times New Roman" w:cs="Times New Roman"/>
          <w:sz w:val="24"/>
          <w:szCs w:val="24"/>
        </w:rPr>
        <w:t>period.</w:t>
      </w:r>
      <w:proofErr w:type="gramEnd"/>
      <w:r w:rsidR="00DE21B5"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B40049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</w:t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21B5" w:rsidRPr="00D97CF8">
        <w:rPr>
          <w:rFonts w:ascii="Times New Roman" w:hAnsi="Times New Roman" w:cs="Times New Roman"/>
          <w:sz w:val="24"/>
          <w:szCs w:val="24"/>
        </w:rPr>
        <w:t>(</w:t>
      </w:r>
      <w:r w:rsidRPr="00D97CF8">
        <w:rPr>
          <w:rFonts w:ascii="Times New Roman" w:hAnsi="Times New Roman" w:cs="Times New Roman"/>
          <w:sz w:val="24"/>
          <w:szCs w:val="24"/>
        </w:rPr>
        <w:t>1</w:t>
      </w:r>
      <w:r w:rsidR="00DE21B5" w:rsidRPr="00D97CF8">
        <w:rPr>
          <w:rFonts w:ascii="Times New Roman" w:hAnsi="Times New Roman" w:cs="Times New Roman"/>
          <w:sz w:val="24"/>
          <w:szCs w:val="24"/>
        </w:rPr>
        <w:t>mk)</w:t>
      </w:r>
    </w:p>
    <w:p w:rsidR="0086131F" w:rsidRPr="00D97CF8" w:rsidRDefault="0086131F" w:rsidP="00861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2716BA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Pr="00D97CF8">
        <w:rPr>
          <w:rFonts w:ascii="Times New Roman" w:hAnsi="Times New Roman" w:cs="Times New Roman"/>
          <w:b/>
          <w:sz w:val="24"/>
          <w:szCs w:val="24"/>
        </w:rPr>
        <w:t>one</w:t>
      </w:r>
      <w:r w:rsidRPr="00D97CF8">
        <w:rPr>
          <w:rFonts w:ascii="Times New Roman" w:hAnsi="Times New Roman" w:cs="Times New Roman"/>
          <w:sz w:val="24"/>
          <w:szCs w:val="24"/>
        </w:rPr>
        <w:t xml:space="preserve"> Treaty that was signed between the British and Arabs to end slave trade along the East African Coast.</w:t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430F" w:rsidRPr="00D97CF8">
        <w:rPr>
          <w:rFonts w:ascii="Times New Roman" w:hAnsi="Times New Roman" w:cs="Times New Roman"/>
          <w:sz w:val="24"/>
          <w:szCs w:val="24"/>
        </w:rPr>
        <w:t xml:space="preserve">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4606" w:rsidRPr="00D97CF8">
        <w:rPr>
          <w:rFonts w:ascii="Times New Roman" w:hAnsi="Times New Roman" w:cs="Times New Roman"/>
          <w:sz w:val="24"/>
          <w:szCs w:val="24"/>
        </w:rPr>
        <w:t>(</w:t>
      </w:r>
      <w:r w:rsidR="0069430F" w:rsidRPr="00D97CF8">
        <w:rPr>
          <w:rFonts w:ascii="Times New Roman" w:hAnsi="Times New Roman" w:cs="Times New Roman"/>
          <w:sz w:val="24"/>
          <w:szCs w:val="24"/>
        </w:rPr>
        <w:t>1mk</w:t>
      </w:r>
      <w:r w:rsidR="00DE21B5" w:rsidRPr="00D97CF8">
        <w:rPr>
          <w:rFonts w:ascii="Times New Roman" w:hAnsi="Times New Roman" w:cs="Times New Roman"/>
          <w:sz w:val="24"/>
          <w:szCs w:val="24"/>
        </w:rPr>
        <w:t>)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0F7A88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D97CF8">
        <w:rPr>
          <w:rFonts w:ascii="Times New Roman" w:hAnsi="Times New Roman" w:cs="Times New Roman"/>
          <w:b/>
          <w:sz w:val="24"/>
          <w:szCs w:val="24"/>
        </w:rPr>
        <w:t>main</w:t>
      </w:r>
      <w:r w:rsidRPr="00D97CF8">
        <w:rPr>
          <w:rFonts w:ascii="Times New Roman" w:hAnsi="Times New Roman" w:cs="Times New Roman"/>
          <w:sz w:val="24"/>
          <w:szCs w:val="24"/>
        </w:rPr>
        <w:t xml:space="preserve"> method used to spread Islam in the interior of Kenya during the Pre-colonial period.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95248E" w:rsidRPr="00D97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21B5" w:rsidRPr="00D97CF8">
        <w:rPr>
          <w:rFonts w:ascii="Times New Roman" w:hAnsi="Times New Roman" w:cs="Times New Roman"/>
          <w:sz w:val="24"/>
          <w:szCs w:val="24"/>
        </w:rPr>
        <w:t>(1mk)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4D495E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the Treaty that concluded the Partition of East Africa.                    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7CF8">
        <w:rPr>
          <w:rFonts w:ascii="Times New Roman" w:hAnsi="Times New Roman" w:cs="Times New Roman"/>
          <w:sz w:val="24"/>
          <w:szCs w:val="24"/>
        </w:rPr>
        <w:t>(1mk)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Give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4152C8" w:rsidRPr="00D97CF8">
        <w:rPr>
          <w:rFonts w:ascii="Times New Roman" w:hAnsi="Times New Roman" w:cs="Times New Roman"/>
          <w:sz w:val="24"/>
          <w:szCs w:val="24"/>
        </w:rPr>
        <w:t>main reasons why Poll tax was introduced in Kenya during the colonial period.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</w:t>
      </w:r>
      <w:r w:rsidR="004152C8" w:rsidRPr="00D97CF8">
        <w:rPr>
          <w:rFonts w:ascii="Times New Roman" w:hAnsi="Times New Roman" w:cs="Times New Roman"/>
          <w:sz w:val="24"/>
          <w:szCs w:val="24"/>
        </w:rPr>
        <w:tab/>
      </w:r>
      <w:r w:rsidR="004152C8" w:rsidRPr="00D97CF8">
        <w:rPr>
          <w:rFonts w:ascii="Times New Roman" w:hAnsi="Times New Roman" w:cs="Times New Roman"/>
          <w:sz w:val="24"/>
          <w:szCs w:val="24"/>
        </w:rPr>
        <w:tab/>
      </w:r>
      <w:r w:rsidR="004152C8" w:rsidRPr="00D97CF8">
        <w:rPr>
          <w:rFonts w:ascii="Times New Roman" w:hAnsi="Times New Roman" w:cs="Times New Roman"/>
          <w:sz w:val="24"/>
          <w:szCs w:val="24"/>
        </w:rPr>
        <w:tab/>
      </w:r>
      <w:r w:rsidR="004152C8" w:rsidRPr="00D97CF8">
        <w:rPr>
          <w:rFonts w:ascii="Times New Roman" w:hAnsi="Times New Roman" w:cs="Times New Roman"/>
          <w:sz w:val="24"/>
          <w:szCs w:val="24"/>
        </w:rPr>
        <w:tab/>
      </w:r>
      <w:r w:rsidR="004152C8" w:rsidRPr="00D97C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52C8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Pr="00D97CF8">
        <w:rPr>
          <w:rFonts w:ascii="Times New Roman" w:hAnsi="Times New Roman" w:cs="Times New Roman"/>
          <w:sz w:val="24"/>
          <w:szCs w:val="24"/>
        </w:rPr>
        <w:t>(</w:t>
      </w:r>
      <w:r w:rsidR="004152C8" w:rsidRPr="00D97CF8">
        <w:rPr>
          <w:rFonts w:ascii="Times New Roman" w:hAnsi="Times New Roman" w:cs="Times New Roman"/>
          <w:sz w:val="24"/>
          <w:szCs w:val="24"/>
        </w:rPr>
        <w:t>1</w:t>
      </w:r>
      <w:r w:rsidRPr="00D97CF8">
        <w:rPr>
          <w:rFonts w:ascii="Times New Roman" w:hAnsi="Times New Roman" w:cs="Times New Roman"/>
          <w:sz w:val="24"/>
          <w:szCs w:val="24"/>
        </w:rPr>
        <w:t>mk)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State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r</w:t>
      </w:r>
      <w:r w:rsidR="00055990" w:rsidRPr="00D97CF8">
        <w:rPr>
          <w:rFonts w:ascii="Times New Roman" w:hAnsi="Times New Roman" w:cs="Times New Roman"/>
          <w:sz w:val="24"/>
          <w:szCs w:val="24"/>
        </w:rPr>
        <w:t>oles played by chiefs in Kenya during the colonial period.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</w:t>
      </w:r>
      <w:r w:rsidR="00055990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440149">
        <w:rPr>
          <w:rFonts w:ascii="Times New Roman" w:hAnsi="Times New Roman" w:cs="Times New Roman"/>
          <w:sz w:val="24"/>
          <w:szCs w:val="24"/>
        </w:rPr>
        <w:tab/>
      </w:r>
      <w:r w:rsidR="004401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7CF8">
        <w:rPr>
          <w:rFonts w:ascii="Times New Roman" w:hAnsi="Times New Roman" w:cs="Times New Roman"/>
          <w:sz w:val="24"/>
          <w:szCs w:val="24"/>
        </w:rPr>
        <w:t>(2mks)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BD2DE2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features of the Lennox – Boy</w:t>
      </w:r>
      <w:r w:rsidR="00CF4A8C" w:rsidRPr="00D97CF8">
        <w:rPr>
          <w:rFonts w:ascii="Times New Roman" w:hAnsi="Times New Roman" w:cs="Times New Roman"/>
          <w:sz w:val="24"/>
          <w:szCs w:val="24"/>
        </w:rPr>
        <w:t>d</w:t>
      </w:r>
      <w:r w:rsidRPr="00D97CF8">
        <w:rPr>
          <w:rFonts w:ascii="Times New Roman" w:hAnsi="Times New Roman" w:cs="Times New Roman"/>
          <w:sz w:val="24"/>
          <w:szCs w:val="24"/>
        </w:rPr>
        <w:t xml:space="preserve"> constitutional reform.         </w:t>
      </w:r>
      <w:r w:rsidR="000975DE">
        <w:rPr>
          <w:rFonts w:ascii="Times New Roman" w:hAnsi="Times New Roman" w:cs="Times New Roman"/>
          <w:sz w:val="24"/>
          <w:szCs w:val="24"/>
        </w:rPr>
        <w:tab/>
      </w:r>
      <w:r w:rsidR="000975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7CF8">
        <w:rPr>
          <w:rFonts w:ascii="Times New Roman" w:hAnsi="Times New Roman" w:cs="Times New Roman"/>
          <w:sz w:val="24"/>
          <w:szCs w:val="24"/>
        </w:rPr>
        <w:t xml:space="preserve"> (</w:t>
      </w:r>
      <w:r w:rsidR="00CF4A8C" w:rsidRPr="00D97CF8">
        <w:rPr>
          <w:rFonts w:ascii="Times New Roman" w:hAnsi="Times New Roman" w:cs="Times New Roman"/>
          <w:sz w:val="24"/>
          <w:szCs w:val="24"/>
        </w:rPr>
        <w:t>2</w:t>
      </w:r>
      <w:r w:rsidRPr="00D97CF8">
        <w:rPr>
          <w:rFonts w:ascii="Times New Roman" w:hAnsi="Times New Roman" w:cs="Times New Roman"/>
          <w:sz w:val="24"/>
          <w:szCs w:val="24"/>
        </w:rPr>
        <w:t>mk</w:t>
      </w:r>
      <w:r w:rsidR="00CF4A8C" w:rsidRPr="00D97CF8">
        <w:rPr>
          <w:rFonts w:ascii="Times New Roman" w:hAnsi="Times New Roman" w:cs="Times New Roman"/>
          <w:sz w:val="24"/>
          <w:szCs w:val="24"/>
        </w:rPr>
        <w:t>s</w:t>
      </w:r>
      <w:r w:rsidRPr="00D97CF8">
        <w:rPr>
          <w:rFonts w:ascii="Times New Roman" w:hAnsi="Times New Roman" w:cs="Times New Roman"/>
          <w:sz w:val="24"/>
          <w:szCs w:val="24"/>
        </w:rPr>
        <w:t>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="00D12518" w:rsidRPr="00D97CF8">
        <w:rPr>
          <w:rFonts w:ascii="Times New Roman" w:hAnsi="Times New Roman" w:cs="Times New Roman"/>
          <w:sz w:val="24"/>
          <w:szCs w:val="24"/>
        </w:rPr>
        <w:t>the founder of the “Green Belt Movement in Kenya.</w:t>
      </w:r>
      <w:r w:rsidR="00D12518" w:rsidRPr="00D97CF8">
        <w:rPr>
          <w:rFonts w:ascii="Times New Roman" w:hAnsi="Times New Roman" w:cs="Times New Roman"/>
          <w:sz w:val="24"/>
          <w:szCs w:val="24"/>
        </w:rPr>
        <w:tab/>
      </w:r>
      <w:r w:rsidR="00D12518" w:rsidRPr="00D97C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975DE">
        <w:rPr>
          <w:rFonts w:ascii="Times New Roman" w:hAnsi="Times New Roman" w:cs="Times New Roman"/>
          <w:sz w:val="24"/>
          <w:szCs w:val="24"/>
        </w:rPr>
        <w:tab/>
      </w:r>
      <w:r w:rsidR="000975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2518" w:rsidRPr="00D97CF8">
        <w:rPr>
          <w:rFonts w:ascii="Times New Roman" w:hAnsi="Times New Roman" w:cs="Times New Roman"/>
          <w:sz w:val="24"/>
          <w:szCs w:val="24"/>
        </w:rPr>
        <w:t xml:space="preserve"> (1mk)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Give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64560E" w:rsidRPr="00D97CF8">
        <w:rPr>
          <w:rFonts w:ascii="Times New Roman" w:hAnsi="Times New Roman" w:cs="Times New Roman"/>
          <w:sz w:val="24"/>
          <w:szCs w:val="24"/>
        </w:rPr>
        <w:t>features of African farming during the colonial period.</w:t>
      </w:r>
      <w:r w:rsidR="0064560E" w:rsidRPr="00D97CF8">
        <w:rPr>
          <w:rFonts w:ascii="Times New Roman" w:hAnsi="Times New Roman" w:cs="Times New Roman"/>
          <w:sz w:val="24"/>
          <w:szCs w:val="24"/>
        </w:rPr>
        <w:tab/>
      </w:r>
      <w:r w:rsidR="0064560E" w:rsidRPr="00D97CF8">
        <w:rPr>
          <w:rFonts w:ascii="Times New Roman" w:hAnsi="Times New Roman" w:cs="Times New Roman"/>
          <w:sz w:val="24"/>
          <w:szCs w:val="24"/>
        </w:rPr>
        <w:tab/>
      </w:r>
      <w:r w:rsidR="000975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560E" w:rsidRPr="00D97CF8">
        <w:rPr>
          <w:rFonts w:ascii="Times New Roman" w:hAnsi="Times New Roman" w:cs="Times New Roman"/>
          <w:sz w:val="24"/>
          <w:szCs w:val="24"/>
        </w:rPr>
        <w:t>(2mks)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4B16C3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the process through which the citizens of Kenya vote to either </w:t>
      </w:r>
      <w:proofErr w:type="gramStart"/>
      <w:r w:rsidRPr="00D97CF8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Pr="00D97CF8">
        <w:rPr>
          <w:rFonts w:ascii="Times New Roman" w:hAnsi="Times New Roman" w:cs="Times New Roman"/>
          <w:sz w:val="24"/>
          <w:szCs w:val="24"/>
        </w:rPr>
        <w:t xml:space="preserve"> or Reject a proposed constitutional</w:t>
      </w:r>
      <w:r w:rsidR="00DE0B9C" w:rsidRPr="00D97CF8">
        <w:rPr>
          <w:rFonts w:ascii="Times New Roman" w:hAnsi="Times New Roman" w:cs="Times New Roman"/>
          <w:sz w:val="24"/>
          <w:szCs w:val="24"/>
        </w:rPr>
        <w:t xml:space="preserve"> proposal</w:t>
      </w:r>
      <w:r w:rsidR="00112A04">
        <w:rPr>
          <w:rFonts w:ascii="Times New Roman" w:hAnsi="Times New Roman" w:cs="Times New Roman"/>
          <w:sz w:val="24"/>
          <w:szCs w:val="24"/>
        </w:rPr>
        <w:t>.</w:t>
      </w:r>
      <w:r w:rsidR="005D1CB7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96071D" w:rsidRPr="00D97C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32E3" w:rsidRPr="00D97CF8">
        <w:rPr>
          <w:rFonts w:ascii="Times New Roman" w:hAnsi="Times New Roman" w:cs="Times New Roman"/>
          <w:sz w:val="24"/>
          <w:szCs w:val="24"/>
        </w:rPr>
        <w:tab/>
      </w:r>
      <w:r w:rsidR="009A32E3" w:rsidRPr="00D97CF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071D" w:rsidRPr="00D97C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5DE">
        <w:rPr>
          <w:rFonts w:ascii="Times New Roman" w:hAnsi="Times New Roman" w:cs="Times New Roman"/>
          <w:sz w:val="24"/>
          <w:szCs w:val="24"/>
        </w:rPr>
        <w:tab/>
      </w:r>
      <w:r w:rsidR="000975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>(</w:t>
      </w:r>
      <w:r w:rsidR="009A32E3" w:rsidRPr="00D97CF8">
        <w:rPr>
          <w:rFonts w:ascii="Times New Roman" w:hAnsi="Times New Roman" w:cs="Times New Roman"/>
          <w:sz w:val="24"/>
          <w:szCs w:val="24"/>
        </w:rPr>
        <w:t>1</w:t>
      </w:r>
      <w:r w:rsidR="00DE21B5" w:rsidRPr="00D97CF8">
        <w:rPr>
          <w:rFonts w:ascii="Times New Roman" w:hAnsi="Times New Roman" w:cs="Times New Roman"/>
          <w:sz w:val="24"/>
          <w:szCs w:val="24"/>
        </w:rPr>
        <w:t>mk)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9A32E3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types of cases handled by the courts in Kenya. </w:t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7CF8">
        <w:rPr>
          <w:rFonts w:ascii="Times New Roman" w:hAnsi="Times New Roman" w:cs="Times New Roman"/>
          <w:sz w:val="24"/>
          <w:szCs w:val="24"/>
        </w:rPr>
        <w:t>(2mks)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622493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>Who is the Head of the Executive Arm of the National</w:t>
      </w:r>
      <w:r w:rsidR="009A150F" w:rsidRPr="00D97CF8">
        <w:rPr>
          <w:rFonts w:ascii="Times New Roman" w:hAnsi="Times New Roman" w:cs="Times New Roman"/>
          <w:sz w:val="24"/>
          <w:szCs w:val="24"/>
        </w:rPr>
        <w:t xml:space="preserve"> government in Kenya </w:t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</w:r>
      <w:r w:rsidR="009A150F" w:rsidRPr="00D97C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7CF8">
        <w:rPr>
          <w:rFonts w:ascii="Times New Roman" w:hAnsi="Times New Roman" w:cs="Times New Roman"/>
          <w:sz w:val="24"/>
          <w:szCs w:val="24"/>
        </w:rPr>
        <w:t>(1mk)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673891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peaceful methods of resolving conflicts in Kenya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</w:t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7CF8">
        <w:rPr>
          <w:rFonts w:ascii="Times New Roman" w:hAnsi="Times New Roman" w:cs="Times New Roman"/>
          <w:sz w:val="24"/>
          <w:szCs w:val="24"/>
        </w:rPr>
        <w:t>(2mks)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6131F" w:rsidRPr="00D97CF8" w:rsidRDefault="0086131F" w:rsidP="00B40049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4C571A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Nationalistic political parties that attended the second Lancaster House Conference of 1962. </w:t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</w:r>
      <w:r w:rsidRPr="00D97CF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</w:r>
      <w:r w:rsidR="00A86B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7CF8">
        <w:rPr>
          <w:rFonts w:ascii="Times New Roman" w:hAnsi="Times New Roman" w:cs="Times New Roman"/>
          <w:sz w:val="24"/>
          <w:szCs w:val="24"/>
        </w:rPr>
        <w:t>(2mks)</w:t>
      </w:r>
    </w:p>
    <w:p w:rsidR="004C571A" w:rsidRPr="00D97CF8" w:rsidRDefault="004C571A" w:rsidP="004C5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71A" w:rsidRPr="00D97CF8" w:rsidRDefault="004C571A" w:rsidP="004C571A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D97CF8">
        <w:rPr>
          <w:rFonts w:ascii="Times New Roman" w:hAnsi="Times New Roman" w:cs="Times New Roman"/>
          <w:b/>
          <w:sz w:val="24"/>
          <w:szCs w:val="24"/>
        </w:rPr>
        <w:t>two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4C571A" w:rsidRPr="00D97CF8">
        <w:rPr>
          <w:rFonts w:ascii="Times New Roman" w:hAnsi="Times New Roman" w:cs="Times New Roman"/>
          <w:sz w:val="24"/>
          <w:szCs w:val="24"/>
        </w:rPr>
        <w:t xml:space="preserve">non – military functions of the Kenya </w:t>
      </w:r>
      <w:r w:rsidR="00DD13C7" w:rsidRPr="00D97CF8">
        <w:rPr>
          <w:rFonts w:ascii="Times New Roman" w:hAnsi="Times New Roman" w:cs="Times New Roman"/>
          <w:sz w:val="24"/>
          <w:szCs w:val="24"/>
        </w:rPr>
        <w:t>Defense</w:t>
      </w:r>
      <w:r w:rsidR="004C571A" w:rsidRPr="00D97CF8">
        <w:rPr>
          <w:rFonts w:ascii="Times New Roman" w:hAnsi="Times New Roman" w:cs="Times New Roman"/>
          <w:sz w:val="24"/>
          <w:szCs w:val="24"/>
        </w:rPr>
        <w:t xml:space="preserve"> Forces (KDF) </w:t>
      </w:r>
      <w:r w:rsidRPr="00D97CF8">
        <w:rPr>
          <w:rFonts w:ascii="Times New Roman" w:hAnsi="Times New Roman" w:cs="Times New Roman"/>
          <w:sz w:val="24"/>
          <w:szCs w:val="24"/>
        </w:rPr>
        <w:t xml:space="preserve">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571A" w:rsidRPr="00D97CF8">
        <w:rPr>
          <w:rFonts w:ascii="Times New Roman" w:hAnsi="Times New Roman" w:cs="Times New Roman"/>
          <w:sz w:val="24"/>
          <w:szCs w:val="24"/>
        </w:rPr>
        <w:tab/>
      </w:r>
      <w:r w:rsidR="004C571A" w:rsidRPr="00D97CF8">
        <w:rPr>
          <w:rFonts w:ascii="Times New Roman" w:hAnsi="Times New Roman" w:cs="Times New Roman"/>
          <w:sz w:val="24"/>
          <w:szCs w:val="24"/>
        </w:rPr>
        <w:tab/>
      </w:r>
      <w:r w:rsidR="004C571A" w:rsidRPr="00D97CF8">
        <w:rPr>
          <w:rFonts w:ascii="Times New Roman" w:hAnsi="Times New Roman" w:cs="Times New Roman"/>
          <w:sz w:val="24"/>
          <w:szCs w:val="24"/>
        </w:rPr>
        <w:tab/>
      </w:r>
      <w:r w:rsidR="004C571A" w:rsidRPr="00D97CF8">
        <w:rPr>
          <w:rFonts w:ascii="Times New Roman" w:hAnsi="Times New Roman" w:cs="Times New Roman"/>
          <w:sz w:val="24"/>
          <w:szCs w:val="24"/>
        </w:rPr>
        <w:tab/>
      </w:r>
      <w:r w:rsidR="004C571A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</w:r>
      <w:r w:rsidR="00463171" w:rsidRPr="00D97C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9709DB">
        <w:rPr>
          <w:rFonts w:ascii="Times New Roman" w:hAnsi="Times New Roman" w:cs="Times New Roman"/>
          <w:sz w:val="24"/>
          <w:szCs w:val="24"/>
        </w:rPr>
        <w:t xml:space="preserve">    </w:t>
      </w:r>
      <w:r w:rsidRPr="00D97CF8">
        <w:rPr>
          <w:rFonts w:ascii="Times New Roman" w:hAnsi="Times New Roman" w:cs="Times New Roman"/>
          <w:sz w:val="24"/>
          <w:szCs w:val="24"/>
        </w:rPr>
        <w:t>(2mks)</w:t>
      </w:r>
    </w:p>
    <w:p w:rsidR="00054606" w:rsidRPr="00D97CF8" w:rsidRDefault="00054606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86131F" w:rsidRPr="00D97CF8" w:rsidRDefault="00054606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97CF8">
        <w:rPr>
          <w:rFonts w:ascii="Times New Roman" w:hAnsi="Times New Roman" w:cs="Times New Roman"/>
          <w:b/>
          <w:sz w:val="24"/>
          <w:szCs w:val="24"/>
          <w:u w:val="single"/>
        </w:rPr>
        <w:t>SECTION B (45 MARKS).</w:t>
      </w:r>
      <w:proofErr w:type="gramEnd"/>
    </w:p>
    <w:p w:rsidR="00054606" w:rsidRPr="00D97CF8" w:rsidRDefault="00054606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DE21B5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D97CF8">
        <w:rPr>
          <w:rFonts w:ascii="Times New Roman" w:hAnsi="Times New Roman" w:cs="Times New Roman"/>
          <w:b/>
          <w:i/>
          <w:sz w:val="24"/>
          <w:szCs w:val="24"/>
        </w:rPr>
        <w:t>ANY THREE</w:t>
      </w:r>
      <w:r w:rsidRPr="00D97CF8">
        <w:rPr>
          <w:rFonts w:ascii="Times New Roman" w:hAnsi="Times New Roman" w:cs="Times New Roman"/>
          <w:i/>
          <w:sz w:val="24"/>
          <w:szCs w:val="24"/>
        </w:rPr>
        <w:t xml:space="preserve"> Questions in this Section</w:t>
      </w:r>
      <w:r w:rsidRPr="00D97CF8">
        <w:rPr>
          <w:rFonts w:ascii="Times New Roman" w:hAnsi="Times New Roman" w:cs="Times New Roman"/>
          <w:sz w:val="24"/>
          <w:szCs w:val="24"/>
        </w:rPr>
        <w:t>.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709DB" w:rsidRDefault="00DE21B5" w:rsidP="00054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D456F3" w:rsidRPr="00D97CF8">
        <w:rPr>
          <w:rFonts w:ascii="Times New Roman" w:hAnsi="Times New Roman" w:cs="Times New Roman"/>
          <w:sz w:val="24"/>
          <w:szCs w:val="24"/>
        </w:rPr>
        <w:t xml:space="preserve">Identify </w:t>
      </w:r>
      <w:r w:rsidR="00D456F3" w:rsidRPr="00D97CF8">
        <w:rPr>
          <w:rFonts w:ascii="Times New Roman" w:hAnsi="Times New Roman" w:cs="Times New Roman"/>
          <w:b/>
          <w:sz w:val="24"/>
          <w:szCs w:val="24"/>
        </w:rPr>
        <w:t>five</w:t>
      </w:r>
      <w:r w:rsidR="00D456F3" w:rsidRPr="00D97CF8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proofErr w:type="spellStart"/>
      <w:r w:rsidR="00BB4930" w:rsidRPr="00D97CF8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BB4930" w:rsidRPr="00D97CF8"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E21B5" w:rsidRPr="00D97CF8" w:rsidRDefault="009709DB" w:rsidP="009709DB">
      <w:pPr>
        <w:pStyle w:val="ListParagraph"/>
        <w:autoSpaceDE w:val="0"/>
        <w:autoSpaceDN w:val="0"/>
        <w:adjustRightInd w:val="0"/>
        <w:spacing w:after="0" w:line="240" w:lineRule="auto"/>
        <w:ind w:left="837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>(5mks)</w:t>
      </w:r>
    </w:p>
    <w:p w:rsidR="000C244D" w:rsidRPr="00D97CF8" w:rsidRDefault="000C244D" w:rsidP="000C244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54606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Explain </w:t>
      </w:r>
      <w:r w:rsidR="00BB4930" w:rsidRPr="00D97CF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results of the migration and settlement of the </w:t>
      </w:r>
      <w:proofErr w:type="spellStart"/>
      <w:r w:rsidR="00BB4930" w:rsidRPr="00D97CF8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BB4930" w:rsidRPr="00D97CF8">
        <w:rPr>
          <w:rFonts w:ascii="Times New Roman" w:hAnsi="Times New Roman" w:cs="Times New Roman"/>
          <w:sz w:val="24"/>
          <w:szCs w:val="24"/>
        </w:rPr>
        <w:t>.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Pr="00D97C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1B5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C3628" w:rsidRPr="00D97CF8">
        <w:rPr>
          <w:rFonts w:ascii="Times New Roman" w:hAnsi="Times New Roman" w:cs="Times New Roman"/>
          <w:sz w:val="24"/>
          <w:szCs w:val="24"/>
        </w:rPr>
        <w:t xml:space="preserve">  </w:t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1B5" w:rsidRPr="00D97CF8">
        <w:rPr>
          <w:rFonts w:ascii="Times New Roman" w:hAnsi="Times New Roman" w:cs="Times New Roman"/>
          <w:sz w:val="24"/>
          <w:szCs w:val="24"/>
        </w:rPr>
        <w:t>(10mks)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0C244D" w:rsidRPr="00D97CF8" w:rsidRDefault="00DE21B5" w:rsidP="00054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Give </w:t>
      </w:r>
      <w:r w:rsidR="00BB4930" w:rsidRPr="00D97CF8">
        <w:rPr>
          <w:rFonts w:ascii="Times New Roman" w:hAnsi="Times New Roman" w:cs="Times New Roman"/>
          <w:b/>
          <w:sz w:val="24"/>
          <w:szCs w:val="24"/>
        </w:rPr>
        <w:t>five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 reasons why the Omani Arabs were interested in establishing their control over the East African coast. </w:t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E259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B4930" w:rsidRPr="00D97CF8">
        <w:rPr>
          <w:rFonts w:ascii="Times New Roman" w:hAnsi="Times New Roman" w:cs="Times New Roman"/>
          <w:sz w:val="24"/>
          <w:szCs w:val="24"/>
        </w:rPr>
        <w:t>(5mks)</w:t>
      </w:r>
    </w:p>
    <w:p w:rsidR="00DE21B5" w:rsidRPr="00D97CF8" w:rsidRDefault="00054606" w:rsidP="000C244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E21B5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BB4930" w:rsidRPr="00D97CF8">
        <w:rPr>
          <w:rFonts w:ascii="Times New Roman" w:hAnsi="Times New Roman" w:cs="Times New Roman"/>
          <w:b/>
          <w:sz w:val="24"/>
          <w:szCs w:val="24"/>
        </w:rPr>
        <w:t>five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 factors which led to the collapse </w:t>
      </w:r>
      <w:proofErr w:type="gramStart"/>
      <w:r w:rsidR="00BB4930" w:rsidRPr="00D97CF8">
        <w:rPr>
          <w:rFonts w:ascii="Times New Roman" w:hAnsi="Times New Roman" w:cs="Times New Roman"/>
          <w:sz w:val="24"/>
          <w:szCs w:val="24"/>
        </w:rPr>
        <w:t>of</w:t>
      </w:r>
      <w:r w:rsidR="00C16D4D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BB4930" w:rsidRPr="00D97CF8">
        <w:rPr>
          <w:rFonts w:ascii="Times New Roman" w:hAnsi="Times New Roman" w:cs="Times New Roman"/>
          <w:sz w:val="24"/>
          <w:szCs w:val="24"/>
        </w:rPr>
        <w:t xml:space="preserve"> Portuguese</w:t>
      </w:r>
      <w:proofErr w:type="gramEnd"/>
      <w:r w:rsidR="00BB4930" w:rsidRPr="00D97CF8">
        <w:rPr>
          <w:rFonts w:ascii="Times New Roman" w:hAnsi="Times New Roman" w:cs="Times New Roman"/>
          <w:sz w:val="24"/>
          <w:szCs w:val="24"/>
        </w:rPr>
        <w:t xml:space="preserve"> rule along the East African coast.</w:t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</w:r>
      <w:r w:rsidR="00BB4930" w:rsidRPr="00D97C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259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</w:r>
      <w:r w:rsidR="009709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4930" w:rsidRPr="00D97CF8">
        <w:rPr>
          <w:rFonts w:ascii="Times New Roman" w:hAnsi="Times New Roman" w:cs="Times New Roman"/>
          <w:sz w:val="24"/>
          <w:szCs w:val="24"/>
        </w:rPr>
        <w:t>(10mks)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621F15" w:rsidRPr="00D97CF8" w:rsidRDefault="00DE21B5" w:rsidP="00054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621F15" w:rsidRPr="00D97CF8">
        <w:rPr>
          <w:rFonts w:ascii="Times New Roman" w:hAnsi="Times New Roman" w:cs="Times New Roman"/>
          <w:sz w:val="24"/>
          <w:szCs w:val="24"/>
        </w:rPr>
        <w:t xml:space="preserve">State </w:t>
      </w:r>
      <w:r w:rsidR="004A07E2" w:rsidRPr="00D97CF8">
        <w:rPr>
          <w:rFonts w:ascii="Times New Roman" w:hAnsi="Times New Roman" w:cs="Times New Roman"/>
          <w:b/>
          <w:sz w:val="24"/>
          <w:szCs w:val="24"/>
        </w:rPr>
        <w:t>five</w:t>
      </w:r>
      <w:r w:rsidR="00621F15" w:rsidRPr="00D97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15" w:rsidRPr="00D97CF8">
        <w:rPr>
          <w:rFonts w:ascii="Times New Roman" w:hAnsi="Times New Roman" w:cs="Times New Roman"/>
          <w:sz w:val="24"/>
          <w:szCs w:val="24"/>
        </w:rPr>
        <w:t xml:space="preserve">roles of women in the struggle for independence in Kenya.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21F15" w:rsidRPr="00D9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5" w:rsidRPr="00D97CF8" w:rsidRDefault="00621F15" w:rsidP="00621F15">
      <w:pPr>
        <w:pStyle w:val="ListParagraph"/>
        <w:autoSpaceDE w:val="0"/>
        <w:autoSpaceDN w:val="0"/>
        <w:adjustRightInd w:val="0"/>
        <w:spacing w:after="0" w:line="240" w:lineRule="auto"/>
        <w:ind w:left="8370" w:firstLine="27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4827F9">
        <w:rPr>
          <w:rFonts w:ascii="Times New Roman" w:hAnsi="Times New Roman" w:cs="Times New Roman"/>
          <w:sz w:val="24"/>
          <w:szCs w:val="24"/>
        </w:rPr>
        <w:t xml:space="preserve">  </w:t>
      </w:r>
      <w:r w:rsidR="00DE21B5" w:rsidRPr="00D97CF8">
        <w:rPr>
          <w:rFonts w:ascii="Times New Roman" w:hAnsi="Times New Roman" w:cs="Times New Roman"/>
          <w:sz w:val="24"/>
          <w:szCs w:val="24"/>
        </w:rPr>
        <w:t>(3mks)</w:t>
      </w:r>
    </w:p>
    <w:p w:rsidR="00B40049" w:rsidRPr="00D97CF8" w:rsidRDefault="00054606" w:rsidP="00B40049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B40049" w:rsidRPr="00D97CF8">
        <w:rPr>
          <w:rFonts w:ascii="Times New Roman" w:hAnsi="Times New Roman" w:cs="Times New Roman"/>
          <w:sz w:val="24"/>
          <w:szCs w:val="24"/>
        </w:rPr>
        <w:t xml:space="preserve">(b) </w:t>
      </w:r>
      <w:r w:rsidR="00F35F37" w:rsidRPr="00D97CF8">
        <w:rPr>
          <w:rFonts w:ascii="Times New Roman" w:hAnsi="Times New Roman" w:cs="Times New Roman"/>
          <w:sz w:val="24"/>
          <w:szCs w:val="24"/>
        </w:rPr>
        <w:t xml:space="preserve">Explain </w:t>
      </w:r>
      <w:r w:rsidR="00F35F37" w:rsidRPr="00D97CF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F35F37" w:rsidRPr="00D97CF8">
        <w:rPr>
          <w:rFonts w:ascii="Times New Roman" w:hAnsi="Times New Roman" w:cs="Times New Roman"/>
          <w:sz w:val="24"/>
          <w:szCs w:val="24"/>
        </w:rPr>
        <w:t>factors that led to the establishment of independent Churches and schools in Kenya</w:t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F35F37" w:rsidRPr="00D97CF8">
        <w:rPr>
          <w:rFonts w:ascii="Times New Roman" w:hAnsi="Times New Roman" w:cs="Times New Roman"/>
          <w:sz w:val="24"/>
          <w:szCs w:val="24"/>
        </w:rPr>
        <w:tab/>
      </w:r>
      <w:r w:rsidR="00B40049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</w:t>
      </w:r>
      <w:r w:rsidR="00F35F37" w:rsidRPr="00D97CF8">
        <w:rPr>
          <w:rFonts w:ascii="Times New Roman" w:hAnsi="Times New Roman" w:cs="Times New Roman"/>
          <w:sz w:val="24"/>
          <w:szCs w:val="24"/>
        </w:rPr>
        <w:t xml:space="preserve">    </w:t>
      </w:r>
      <w:r w:rsidR="004827F9">
        <w:rPr>
          <w:rFonts w:ascii="Times New Roman" w:hAnsi="Times New Roman" w:cs="Times New Roman"/>
          <w:sz w:val="24"/>
          <w:szCs w:val="24"/>
        </w:rPr>
        <w:tab/>
      </w:r>
      <w:r w:rsidR="004827F9">
        <w:rPr>
          <w:rFonts w:ascii="Times New Roman" w:hAnsi="Times New Roman" w:cs="Times New Roman"/>
          <w:sz w:val="24"/>
          <w:szCs w:val="24"/>
        </w:rPr>
        <w:tab/>
      </w:r>
      <w:r w:rsidR="004827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0049" w:rsidRPr="00D97CF8">
        <w:rPr>
          <w:rFonts w:ascii="Times New Roman" w:hAnsi="Times New Roman" w:cs="Times New Roman"/>
          <w:sz w:val="24"/>
          <w:szCs w:val="24"/>
        </w:rPr>
        <w:t>(1</w:t>
      </w:r>
      <w:r w:rsidR="00F35F37" w:rsidRPr="00D97CF8">
        <w:rPr>
          <w:rFonts w:ascii="Times New Roman" w:hAnsi="Times New Roman" w:cs="Times New Roman"/>
          <w:sz w:val="24"/>
          <w:szCs w:val="24"/>
        </w:rPr>
        <w:t>0</w:t>
      </w:r>
      <w:r w:rsidR="00B40049" w:rsidRPr="00D97CF8">
        <w:rPr>
          <w:rFonts w:ascii="Times New Roman" w:hAnsi="Times New Roman" w:cs="Times New Roman"/>
          <w:sz w:val="24"/>
          <w:szCs w:val="24"/>
        </w:rPr>
        <w:t>mks)</w:t>
      </w:r>
    </w:p>
    <w:p w:rsidR="00B40049" w:rsidRPr="00D97CF8" w:rsidRDefault="00B40049" w:rsidP="00B40049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B40049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2F5C70" w:rsidRPr="00D97CF8">
        <w:rPr>
          <w:rFonts w:ascii="Times New Roman" w:hAnsi="Times New Roman" w:cs="Times New Roman"/>
          <w:sz w:val="24"/>
          <w:szCs w:val="24"/>
        </w:rPr>
        <w:t xml:space="preserve">State </w:t>
      </w:r>
      <w:r w:rsidR="002F5C70" w:rsidRPr="00D97CF8">
        <w:rPr>
          <w:rFonts w:ascii="Times New Roman" w:hAnsi="Times New Roman" w:cs="Times New Roman"/>
          <w:b/>
          <w:sz w:val="24"/>
          <w:szCs w:val="24"/>
        </w:rPr>
        <w:t>three</w:t>
      </w:r>
      <w:r w:rsidR="002F5C70" w:rsidRPr="00D97CF8">
        <w:rPr>
          <w:rFonts w:ascii="Times New Roman" w:hAnsi="Times New Roman" w:cs="Times New Roman"/>
          <w:sz w:val="24"/>
          <w:szCs w:val="24"/>
        </w:rPr>
        <w:t xml:space="preserve"> reasons that made the British government to encourage white settlement in Kenya during the colonial period. </w:t>
      </w:r>
      <w:r w:rsidR="002F5C70" w:rsidRPr="00D97CF8">
        <w:rPr>
          <w:rFonts w:ascii="Times New Roman" w:hAnsi="Times New Roman" w:cs="Times New Roman"/>
          <w:sz w:val="24"/>
          <w:szCs w:val="24"/>
        </w:rPr>
        <w:tab/>
      </w:r>
      <w:r w:rsidR="002F5C70" w:rsidRPr="00D97CF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006D95">
        <w:rPr>
          <w:rFonts w:ascii="Times New Roman" w:hAnsi="Times New Roman" w:cs="Times New Roman"/>
          <w:sz w:val="24"/>
          <w:szCs w:val="24"/>
        </w:rPr>
        <w:tab/>
      </w:r>
      <w:r w:rsidR="00006D95">
        <w:rPr>
          <w:rFonts w:ascii="Times New Roman" w:hAnsi="Times New Roman" w:cs="Times New Roman"/>
          <w:sz w:val="24"/>
          <w:szCs w:val="24"/>
        </w:rPr>
        <w:tab/>
      </w:r>
      <w:r w:rsidR="00006D95">
        <w:rPr>
          <w:rFonts w:ascii="Times New Roman" w:hAnsi="Times New Roman" w:cs="Times New Roman"/>
          <w:sz w:val="24"/>
          <w:szCs w:val="24"/>
        </w:rPr>
        <w:tab/>
      </w:r>
      <w:r w:rsidR="00006D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>(3mks)</w:t>
      </w:r>
    </w:p>
    <w:p w:rsidR="000C244D" w:rsidRPr="00D97CF8" w:rsidRDefault="000C244D" w:rsidP="000C244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</w:t>
      </w:r>
      <w:r w:rsidR="00E6502E" w:rsidRPr="00D97CF8">
        <w:rPr>
          <w:rFonts w:ascii="Times New Roman" w:hAnsi="Times New Roman" w:cs="Times New Roman"/>
          <w:sz w:val="24"/>
          <w:szCs w:val="24"/>
        </w:rPr>
        <w:t xml:space="preserve">Describe </w:t>
      </w:r>
      <w:r w:rsidR="00E6502E" w:rsidRPr="00D97CF8">
        <w:rPr>
          <w:rFonts w:ascii="Times New Roman" w:hAnsi="Times New Roman" w:cs="Times New Roman"/>
          <w:b/>
          <w:sz w:val="24"/>
          <w:szCs w:val="24"/>
        </w:rPr>
        <w:t>six</w:t>
      </w:r>
      <w:r w:rsidR="00E6502E" w:rsidRPr="00D97CF8">
        <w:rPr>
          <w:rFonts w:ascii="Times New Roman" w:hAnsi="Times New Roman" w:cs="Times New Roman"/>
          <w:sz w:val="24"/>
          <w:szCs w:val="24"/>
        </w:rPr>
        <w:t xml:space="preserve"> problems experienced by the European settlers in Kenya during the colonial period.</w:t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</w:r>
      <w:r w:rsidR="00E6502E" w:rsidRPr="00D97C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06D95">
        <w:rPr>
          <w:rFonts w:ascii="Times New Roman" w:hAnsi="Times New Roman" w:cs="Times New Roman"/>
          <w:sz w:val="24"/>
          <w:szCs w:val="24"/>
        </w:rPr>
        <w:tab/>
      </w:r>
      <w:r w:rsidR="00006D95">
        <w:rPr>
          <w:rFonts w:ascii="Times New Roman" w:hAnsi="Times New Roman" w:cs="Times New Roman"/>
          <w:sz w:val="24"/>
          <w:szCs w:val="24"/>
        </w:rPr>
        <w:tab/>
      </w:r>
      <w:r w:rsidR="00006D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502E" w:rsidRPr="00D97CF8">
        <w:rPr>
          <w:rFonts w:ascii="Times New Roman" w:hAnsi="Times New Roman" w:cs="Times New Roman"/>
          <w:sz w:val="24"/>
          <w:szCs w:val="24"/>
        </w:rPr>
        <w:t>(12mks)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6131F" w:rsidRPr="00D97CF8" w:rsidRDefault="0086131F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DE21B5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97CF8">
        <w:rPr>
          <w:rFonts w:ascii="Times New Roman" w:hAnsi="Times New Roman" w:cs="Times New Roman"/>
          <w:b/>
          <w:sz w:val="24"/>
          <w:szCs w:val="24"/>
          <w:u w:val="single"/>
        </w:rPr>
        <w:t>SECTION C (30 Marks).</w:t>
      </w:r>
      <w:proofErr w:type="gramEnd"/>
    </w:p>
    <w:p w:rsidR="00054606" w:rsidRPr="00D97CF8" w:rsidRDefault="00054606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DE21B5" w:rsidP="00054606">
      <w:pPr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D97CF8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D97CF8">
        <w:rPr>
          <w:rFonts w:ascii="Times New Roman" w:hAnsi="Times New Roman" w:cs="Times New Roman"/>
          <w:i/>
          <w:sz w:val="24"/>
          <w:szCs w:val="24"/>
        </w:rPr>
        <w:t xml:space="preserve"> Questions in this Section</w:t>
      </w:r>
      <w:r w:rsidRPr="00D97CF8">
        <w:rPr>
          <w:rFonts w:ascii="Times New Roman" w:hAnsi="Times New Roman" w:cs="Times New Roman"/>
          <w:sz w:val="24"/>
          <w:szCs w:val="24"/>
        </w:rPr>
        <w:t>.</w:t>
      </w:r>
    </w:p>
    <w:p w:rsidR="00B40049" w:rsidRPr="00D97CF8" w:rsidRDefault="00B40049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61625C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D97CF8">
        <w:rPr>
          <w:rFonts w:ascii="Times New Roman" w:hAnsi="Times New Roman" w:cs="Times New Roman"/>
          <w:b/>
          <w:sz w:val="24"/>
          <w:szCs w:val="24"/>
        </w:rPr>
        <w:t>three</w:t>
      </w:r>
      <w:r w:rsidRPr="00D97CF8">
        <w:rPr>
          <w:rFonts w:ascii="Times New Roman" w:hAnsi="Times New Roman" w:cs="Times New Roman"/>
          <w:sz w:val="24"/>
          <w:szCs w:val="24"/>
        </w:rPr>
        <w:t xml:space="preserve"> circumstances </w:t>
      </w:r>
      <w:r w:rsidR="0061625C" w:rsidRPr="00D97CF8">
        <w:rPr>
          <w:rFonts w:ascii="Times New Roman" w:hAnsi="Times New Roman" w:cs="Times New Roman"/>
          <w:sz w:val="24"/>
          <w:szCs w:val="24"/>
        </w:rPr>
        <w:t>in which one’s right to life may be limited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5" w:rsidRPr="00D97CF8" w:rsidRDefault="0061625C" w:rsidP="0061625C">
      <w:pPr>
        <w:pStyle w:val="ListParagraph"/>
        <w:autoSpaceDE w:val="0"/>
        <w:autoSpaceDN w:val="0"/>
        <w:adjustRightInd w:val="0"/>
        <w:spacing w:after="0" w:line="240" w:lineRule="auto"/>
        <w:ind w:left="7650" w:firstLine="27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21B5" w:rsidRPr="00D97CF8">
        <w:rPr>
          <w:rFonts w:ascii="Times New Roman" w:hAnsi="Times New Roman" w:cs="Times New Roman"/>
          <w:sz w:val="24"/>
          <w:szCs w:val="24"/>
        </w:rPr>
        <w:t>(3mks)</w:t>
      </w:r>
    </w:p>
    <w:p w:rsidR="00B40049" w:rsidRPr="00D97CF8" w:rsidRDefault="00B40049" w:rsidP="00B40049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609F1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</w:t>
      </w:r>
      <w:r w:rsidR="006B7321" w:rsidRPr="00D97CF8">
        <w:rPr>
          <w:rFonts w:ascii="Times New Roman" w:hAnsi="Times New Roman" w:cs="Times New Roman"/>
          <w:sz w:val="24"/>
          <w:szCs w:val="24"/>
        </w:rPr>
        <w:t xml:space="preserve">Explain </w:t>
      </w:r>
      <w:r w:rsidR="006B7321" w:rsidRPr="00D97CF8">
        <w:rPr>
          <w:rFonts w:ascii="Times New Roman" w:hAnsi="Times New Roman" w:cs="Times New Roman"/>
          <w:b/>
          <w:sz w:val="24"/>
          <w:szCs w:val="24"/>
        </w:rPr>
        <w:t>six</w:t>
      </w:r>
      <w:r w:rsidR="006B7321" w:rsidRPr="00D97CF8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5A5B61" w:rsidRPr="00D97CF8">
        <w:rPr>
          <w:rFonts w:ascii="Times New Roman" w:hAnsi="Times New Roman" w:cs="Times New Roman"/>
          <w:sz w:val="24"/>
          <w:szCs w:val="24"/>
        </w:rPr>
        <w:t xml:space="preserve">it is important to respect Human </w:t>
      </w:r>
      <w:r w:rsidR="00EC114F" w:rsidRPr="00D97CF8">
        <w:rPr>
          <w:rFonts w:ascii="Times New Roman" w:hAnsi="Times New Roman" w:cs="Times New Roman"/>
          <w:sz w:val="24"/>
          <w:szCs w:val="24"/>
        </w:rPr>
        <w:t xml:space="preserve">rights.       </w:t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114F" w:rsidRPr="00D97CF8">
        <w:rPr>
          <w:rFonts w:ascii="Times New Roman" w:hAnsi="Times New Roman" w:cs="Times New Roman"/>
          <w:sz w:val="24"/>
          <w:szCs w:val="24"/>
        </w:rPr>
        <w:t>(12mks)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1609F1" w:rsidRPr="00D9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B5" w:rsidRPr="00D97CF8" w:rsidRDefault="001609F1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93DE5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7D0D98" w:rsidRPr="00D97CF8">
        <w:rPr>
          <w:rFonts w:ascii="Times New Roman" w:hAnsi="Times New Roman" w:cs="Times New Roman"/>
          <w:sz w:val="24"/>
          <w:szCs w:val="24"/>
        </w:rPr>
        <w:t>Give the composition of the Judicial service commission in Kenya</w:t>
      </w:r>
      <w:r w:rsidR="00145486"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5486" w:rsidRPr="00D97CF8">
        <w:rPr>
          <w:rFonts w:ascii="Times New Roman" w:hAnsi="Times New Roman" w:cs="Times New Roman"/>
          <w:sz w:val="24"/>
          <w:szCs w:val="24"/>
        </w:rPr>
        <w:t>(5mks)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E21B5" w:rsidRPr="00D97CF8" w:rsidRDefault="00DE21B5" w:rsidP="00493DE5">
      <w:pPr>
        <w:pStyle w:val="ListParagraph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B40049" w:rsidRPr="00D97CF8" w:rsidRDefault="00B40049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054606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Describe </w:t>
      </w:r>
      <w:r w:rsidR="00C123CC" w:rsidRPr="00D97CF8">
        <w:rPr>
          <w:rFonts w:ascii="Times New Roman" w:hAnsi="Times New Roman" w:cs="Times New Roman"/>
          <w:b/>
          <w:sz w:val="24"/>
          <w:szCs w:val="24"/>
        </w:rPr>
        <w:t>five</w:t>
      </w:r>
      <w:r w:rsidR="00C123CC" w:rsidRPr="00D97CF8">
        <w:rPr>
          <w:rFonts w:ascii="Times New Roman" w:hAnsi="Times New Roman" w:cs="Times New Roman"/>
          <w:sz w:val="24"/>
          <w:szCs w:val="24"/>
        </w:rPr>
        <w:t xml:space="preserve"> ways through which the independence of the Judiciary is g</w:t>
      </w:r>
      <w:r w:rsidR="00F66315" w:rsidRPr="00D97CF8">
        <w:rPr>
          <w:rFonts w:ascii="Times New Roman" w:hAnsi="Times New Roman" w:cs="Times New Roman"/>
          <w:sz w:val="24"/>
          <w:szCs w:val="24"/>
        </w:rPr>
        <w:t>uara</w:t>
      </w:r>
      <w:r w:rsidR="008853D6" w:rsidRPr="00D97CF8">
        <w:rPr>
          <w:rFonts w:ascii="Times New Roman" w:hAnsi="Times New Roman" w:cs="Times New Roman"/>
          <w:sz w:val="24"/>
          <w:szCs w:val="24"/>
        </w:rPr>
        <w:t>nteed</w:t>
      </w:r>
      <w:r w:rsidR="00013E12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C123CC" w:rsidRPr="00D97CF8">
        <w:rPr>
          <w:rFonts w:ascii="Times New Roman" w:hAnsi="Times New Roman" w:cs="Times New Roman"/>
          <w:sz w:val="24"/>
          <w:szCs w:val="24"/>
        </w:rPr>
        <w:t>in Kenya</w:t>
      </w:r>
      <w:r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FF27E2" w:rsidRPr="00D97CF8">
        <w:rPr>
          <w:rFonts w:ascii="Times New Roman" w:hAnsi="Times New Roman" w:cs="Times New Roman"/>
          <w:sz w:val="24"/>
          <w:szCs w:val="24"/>
        </w:rPr>
        <w:tab/>
      </w:r>
      <w:r w:rsidR="00FF27E2" w:rsidRPr="00D97CF8">
        <w:rPr>
          <w:rFonts w:ascii="Times New Roman" w:hAnsi="Times New Roman" w:cs="Times New Roman"/>
          <w:sz w:val="24"/>
          <w:szCs w:val="24"/>
        </w:rPr>
        <w:tab/>
      </w:r>
      <w:r w:rsidR="00FF27E2" w:rsidRPr="00D97CF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13E12" w:rsidRPr="00D97CF8">
        <w:rPr>
          <w:rFonts w:ascii="Times New Roman" w:hAnsi="Times New Roman" w:cs="Times New Roman"/>
          <w:sz w:val="24"/>
          <w:szCs w:val="24"/>
        </w:rPr>
        <w:tab/>
      </w:r>
      <w:r w:rsidR="00013E12" w:rsidRPr="00D97CF8">
        <w:rPr>
          <w:rFonts w:ascii="Times New Roman" w:hAnsi="Times New Roman" w:cs="Times New Roman"/>
          <w:sz w:val="24"/>
          <w:szCs w:val="24"/>
        </w:rPr>
        <w:tab/>
      </w:r>
      <w:r w:rsidR="00013E12" w:rsidRPr="00D97C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1B5" w:rsidRPr="00D97CF8">
        <w:rPr>
          <w:rFonts w:ascii="Times New Roman" w:hAnsi="Times New Roman" w:cs="Times New Roman"/>
          <w:sz w:val="24"/>
          <w:szCs w:val="24"/>
        </w:rPr>
        <w:t>(1</w:t>
      </w:r>
      <w:r w:rsidR="00C123CC" w:rsidRPr="00D97CF8">
        <w:rPr>
          <w:rFonts w:ascii="Times New Roman" w:hAnsi="Times New Roman" w:cs="Times New Roman"/>
          <w:sz w:val="24"/>
          <w:szCs w:val="24"/>
        </w:rPr>
        <w:t>0</w:t>
      </w:r>
      <w:r w:rsidR="00DE21B5" w:rsidRPr="00D97CF8">
        <w:rPr>
          <w:rFonts w:ascii="Times New Roman" w:hAnsi="Times New Roman" w:cs="Times New Roman"/>
          <w:sz w:val="24"/>
          <w:szCs w:val="24"/>
        </w:rPr>
        <w:t>mks)</w:t>
      </w:r>
    </w:p>
    <w:p w:rsidR="00B40049" w:rsidRPr="00D97CF8" w:rsidRDefault="00B40049" w:rsidP="00B4004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97CF8" w:rsidRDefault="00DE21B5" w:rsidP="00B40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(a) </w:t>
      </w:r>
      <w:r w:rsidR="00165F3A" w:rsidRPr="00D97CF8">
        <w:rPr>
          <w:rFonts w:ascii="Times New Roman" w:hAnsi="Times New Roman" w:cs="Times New Roman"/>
          <w:sz w:val="24"/>
          <w:szCs w:val="24"/>
        </w:rPr>
        <w:t xml:space="preserve">Name </w:t>
      </w:r>
      <w:r w:rsidR="00165F3A" w:rsidRPr="00D97CF8">
        <w:rPr>
          <w:rFonts w:ascii="Times New Roman" w:hAnsi="Times New Roman" w:cs="Times New Roman"/>
          <w:b/>
          <w:sz w:val="24"/>
          <w:szCs w:val="24"/>
        </w:rPr>
        <w:t>three</w:t>
      </w:r>
      <w:r w:rsidR="00165F3A" w:rsidRPr="00D97CF8">
        <w:rPr>
          <w:rFonts w:ascii="Times New Roman" w:hAnsi="Times New Roman" w:cs="Times New Roman"/>
          <w:sz w:val="24"/>
          <w:szCs w:val="24"/>
        </w:rPr>
        <w:t xml:space="preserve"> organs of National security in Kenya. </w:t>
      </w:r>
      <w:r w:rsidR="00165F3A" w:rsidRPr="00D97CF8">
        <w:rPr>
          <w:rFonts w:ascii="Times New Roman" w:hAnsi="Times New Roman" w:cs="Times New Roman"/>
          <w:sz w:val="24"/>
          <w:szCs w:val="24"/>
        </w:rPr>
        <w:tab/>
      </w:r>
      <w:r w:rsidR="00165F3A" w:rsidRPr="00D97C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73873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5F3A" w:rsidRPr="00D97CF8">
        <w:rPr>
          <w:rFonts w:ascii="Times New Roman" w:hAnsi="Times New Roman" w:cs="Times New Roman"/>
          <w:sz w:val="24"/>
          <w:szCs w:val="24"/>
        </w:rPr>
        <w:t>(3mks)</w:t>
      </w:r>
      <w:r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054606" w:rsidRPr="00D97C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0049" w:rsidRPr="00D97CF8" w:rsidRDefault="00B40049" w:rsidP="00B40049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DE21B5" w:rsidRPr="00DE21B5" w:rsidRDefault="00054606" w:rsidP="00514D4B">
      <w:pPr>
        <w:ind w:left="450" w:hanging="450"/>
        <w:rPr>
          <w:rFonts w:ascii="Times New Roman" w:hAnsi="Times New Roman" w:cs="Times New Roman"/>
          <w:sz w:val="28"/>
          <w:szCs w:val="28"/>
        </w:rPr>
      </w:pPr>
      <w:r w:rsidRPr="00D97CF8">
        <w:rPr>
          <w:rFonts w:ascii="Times New Roman" w:hAnsi="Times New Roman" w:cs="Times New Roman"/>
          <w:sz w:val="24"/>
          <w:szCs w:val="24"/>
        </w:rPr>
        <w:t xml:space="preserve">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DE21B5" w:rsidRPr="00D97CF8">
        <w:rPr>
          <w:rFonts w:ascii="Times New Roman" w:hAnsi="Times New Roman" w:cs="Times New Roman"/>
          <w:b/>
          <w:sz w:val="24"/>
          <w:szCs w:val="24"/>
        </w:rPr>
        <w:t>six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challenges fac</w:t>
      </w:r>
      <w:r w:rsidR="009D3221" w:rsidRPr="00D97CF8">
        <w:rPr>
          <w:rFonts w:ascii="Times New Roman" w:hAnsi="Times New Roman" w:cs="Times New Roman"/>
          <w:sz w:val="24"/>
          <w:szCs w:val="24"/>
        </w:rPr>
        <w:t xml:space="preserve">ed by the </w:t>
      </w:r>
      <w:r w:rsidR="001609F1" w:rsidRPr="00D97CF8">
        <w:rPr>
          <w:rFonts w:ascii="Times New Roman" w:hAnsi="Times New Roman" w:cs="Times New Roman"/>
          <w:sz w:val="24"/>
          <w:szCs w:val="24"/>
        </w:rPr>
        <w:t xml:space="preserve">National Police Service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in </w:t>
      </w:r>
      <w:r w:rsidR="009D3221" w:rsidRPr="00D97CF8">
        <w:rPr>
          <w:rFonts w:ascii="Times New Roman" w:hAnsi="Times New Roman" w:cs="Times New Roman"/>
          <w:sz w:val="24"/>
          <w:szCs w:val="24"/>
        </w:rPr>
        <w:t>the course of discharging their duties.</w:t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</w:r>
      <w:r w:rsidR="008A7623" w:rsidRPr="00D97C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E21B5" w:rsidRPr="00D97CF8">
        <w:rPr>
          <w:rFonts w:ascii="Times New Roman" w:hAnsi="Times New Roman" w:cs="Times New Roman"/>
          <w:sz w:val="24"/>
          <w:szCs w:val="24"/>
        </w:rPr>
        <w:t xml:space="preserve"> </w:t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</w:r>
      <w:r w:rsidR="00577D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1B5" w:rsidRPr="00D97CF8">
        <w:rPr>
          <w:rFonts w:ascii="Times New Roman" w:hAnsi="Times New Roman" w:cs="Times New Roman"/>
          <w:sz w:val="24"/>
          <w:szCs w:val="24"/>
        </w:rPr>
        <w:t>(12mks</w:t>
      </w:r>
      <w:r w:rsidRPr="00D97CF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DE21B5" w:rsidRPr="00DE21B5" w:rsidSect="00054606">
      <w:footerReference w:type="default" r:id="rId8"/>
      <w:pgSz w:w="12240" w:h="15840"/>
      <w:pgMar w:top="1008" w:right="1260" w:bottom="432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59" w:rsidRDefault="00246159" w:rsidP="00DE21B5">
      <w:pPr>
        <w:spacing w:after="0" w:line="240" w:lineRule="auto"/>
      </w:pPr>
      <w:r>
        <w:separator/>
      </w:r>
    </w:p>
  </w:endnote>
  <w:endnote w:type="continuationSeparator" w:id="0">
    <w:p w:rsidR="00246159" w:rsidRDefault="00246159" w:rsidP="00DE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35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1B5" w:rsidRDefault="00DE2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1B5" w:rsidRDefault="00DE2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59" w:rsidRDefault="00246159" w:rsidP="00DE21B5">
      <w:pPr>
        <w:spacing w:after="0" w:line="240" w:lineRule="auto"/>
      </w:pPr>
      <w:r>
        <w:separator/>
      </w:r>
    </w:p>
  </w:footnote>
  <w:footnote w:type="continuationSeparator" w:id="0">
    <w:p w:rsidR="00246159" w:rsidRDefault="00246159" w:rsidP="00DE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579"/>
    <w:multiLevelType w:val="hybridMultilevel"/>
    <w:tmpl w:val="99B4104E"/>
    <w:lvl w:ilvl="0" w:tplc="178CA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807"/>
    <w:multiLevelType w:val="hybridMultilevel"/>
    <w:tmpl w:val="09F6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5"/>
    <w:rsid w:val="00006D95"/>
    <w:rsid w:val="00013E12"/>
    <w:rsid w:val="00054606"/>
    <w:rsid w:val="00055990"/>
    <w:rsid w:val="00077B19"/>
    <w:rsid w:val="000975DE"/>
    <w:rsid w:val="000C244D"/>
    <w:rsid w:val="000F6FD3"/>
    <w:rsid w:val="000F7A88"/>
    <w:rsid w:val="00112A04"/>
    <w:rsid w:val="00145486"/>
    <w:rsid w:val="001609F1"/>
    <w:rsid w:val="00165F3A"/>
    <w:rsid w:val="00246159"/>
    <w:rsid w:val="0026543D"/>
    <w:rsid w:val="002716BA"/>
    <w:rsid w:val="00277B38"/>
    <w:rsid w:val="002C1D3C"/>
    <w:rsid w:val="002F5C70"/>
    <w:rsid w:val="003E1E8E"/>
    <w:rsid w:val="003E2595"/>
    <w:rsid w:val="004152C8"/>
    <w:rsid w:val="00440149"/>
    <w:rsid w:val="0045774E"/>
    <w:rsid w:val="00463171"/>
    <w:rsid w:val="004827F9"/>
    <w:rsid w:val="00484BC2"/>
    <w:rsid w:val="00493DE5"/>
    <w:rsid w:val="004A07E2"/>
    <w:rsid w:val="004A0CF0"/>
    <w:rsid w:val="004B16C3"/>
    <w:rsid w:val="004C571A"/>
    <w:rsid w:val="004D495E"/>
    <w:rsid w:val="00503FF0"/>
    <w:rsid w:val="00505313"/>
    <w:rsid w:val="00514D4B"/>
    <w:rsid w:val="00566E02"/>
    <w:rsid w:val="00577D3C"/>
    <w:rsid w:val="005950CD"/>
    <w:rsid w:val="005A2FCE"/>
    <w:rsid w:val="005A5B61"/>
    <w:rsid w:val="005D1CB7"/>
    <w:rsid w:val="0061625C"/>
    <w:rsid w:val="00621F15"/>
    <w:rsid w:val="00622493"/>
    <w:rsid w:val="0064560E"/>
    <w:rsid w:val="0065380C"/>
    <w:rsid w:val="00673891"/>
    <w:rsid w:val="0069430F"/>
    <w:rsid w:val="00695322"/>
    <w:rsid w:val="006B7321"/>
    <w:rsid w:val="00742FC0"/>
    <w:rsid w:val="00752D15"/>
    <w:rsid w:val="00755541"/>
    <w:rsid w:val="007626F0"/>
    <w:rsid w:val="007A278E"/>
    <w:rsid w:val="007B247E"/>
    <w:rsid w:val="007D0D98"/>
    <w:rsid w:val="007F49FD"/>
    <w:rsid w:val="00832B91"/>
    <w:rsid w:val="00861148"/>
    <w:rsid w:val="0086131F"/>
    <w:rsid w:val="00862192"/>
    <w:rsid w:val="0086795A"/>
    <w:rsid w:val="00873873"/>
    <w:rsid w:val="008853D6"/>
    <w:rsid w:val="008A7623"/>
    <w:rsid w:val="008C3628"/>
    <w:rsid w:val="00927E06"/>
    <w:rsid w:val="0095248E"/>
    <w:rsid w:val="0096071D"/>
    <w:rsid w:val="009709DB"/>
    <w:rsid w:val="00996897"/>
    <w:rsid w:val="009A150F"/>
    <w:rsid w:val="009A32E3"/>
    <w:rsid w:val="009A4514"/>
    <w:rsid w:val="009B3355"/>
    <w:rsid w:val="009D31AF"/>
    <w:rsid w:val="009D3221"/>
    <w:rsid w:val="00A220B6"/>
    <w:rsid w:val="00A86B5B"/>
    <w:rsid w:val="00AD6FF8"/>
    <w:rsid w:val="00AE18A3"/>
    <w:rsid w:val="00B40049"/>
    <w:rsid w:val="00BB0DC5"/>
    <w:rsid w:val="00BB4930"/>
    <w:rsid w:val="00BB5F3C"/>
    <w:rsid w:val="00BD0E5A"/>
    <w:rsid w:val="00BD2DE2"/>
    <w:rsid w:val="00BE170A"/>
    <w:rsid w:val="00BE2A96"/>
    <w:rsid w:val="00BF2BC9"/>
    <w:rsid w:val="00C123CC"/>
    <w:rsid w:val="00C12714"/>
    <w:rsid w:val="00C15A1C"/>
    <w:rsid w:val="00C16D4D"/>
    <w:rsid w:val="00C26ED1"/>
    <w:rsid w:val="00C32460"/>
    <w:rsid w:val="00C73BC8"/>
    <w:rsid w:val="00C76FDC"/>
    <w:rsid w:val="00CD71C6"/>
    <w:rsid w:val="00CF4A8C"/>
    <w:rsid w:val="00CF53EB"/>
    <w:rsid w:val="00D12518"/>
    <w:rsid w:val="00D14F31"/>
    <w:rsid w:val="00D456F3"/>
    <w:rsid w:val="00D53B6B"/>
    <w:rsid w:val="00D55066"/>
    <w:rsid w:val="00D800D8"/>
    <w:rsid w:val="00D9369E"/>
    <w:rsid w:val="00D97CF8"/>
    <w:rsid w:val="00DA1643"/>
    <w:rsid w:val="00DB66AD"/>
    <w:rsid w:val="00DC7978"/>
    <w:rsid w:val="00DD13C7"/>
    <w:rsid w:val="00DD2CD1"/>
    <w:rsid w:val="00DE0B9C"/>
    <w:rsid w:val="00DE21B5"/>
    <w:rsid w:val="00E030D2"/>
    <w:rsid w:val="00E115F6"/>
    <w:rsid w:val="00E16FA2"/>
    <w:rsid w:val="00E6502E"/>
    <w:rsid w:val="00E91BF1"/>
    <w:rsid w:val="00EC114F"/>
    <w:rsid w:val="00EF057B"/>
    <w:rsid w:val="00F070F8"/>
    <w:rsid w:val="00F35F37"/>
    <w:rsid w:val="00F536AD"/>
    <w:rsid w:val="00F66315"/>
    <w:rsid w:val="00FE0564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5"/>
  </w:style>
  <w:style w:type="paragraph" w:styleId="Footer">
    <w:name w:val="footer"/>
    <w:basedOn w:val="Normal"/>
    <w:link w:val="FooterChar"/>
    <w:uiPriority w:val="99"/>
    <w:unhideWhenUsed/>
    <w:rsid w:val="00DE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5"/>
  </w:style>
  <w:style w:type="paragraph" w:styleId="ListParagraph">
    <w:name w:val="List Paragraph"/>
    <w:basedOn w:val="Normal"/>
    <w:uiPriority w:val="34"/>
    <w:qFormat/>
    <w:rsid w:val="0086131F"/>
    <w:pPr>
      <w:ind w:left="720"/>
      <w:contextualSpacing/>
    </w:pPr>
  </w:style>
  <w:style w:type="table" w:styleId="TableGrid">
    <w:name w:val="Table Grid"/>
    <w:basedOn w:val="TableNormal"/>
    <w:uiPriority w:val="59"/>
    <w:rsid w:val="0005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5"/>
  </w:style>
  <w:style w:type="paragraph" w:styleId="Footer">
    <w:name w:val="footer"/>
    <w:basedOn w:val="Normal"/>
    <w:link w:val="FooterChar"/>
    <w:uiPriority w:val="99"/>
    <w:unhideWhenUsed/>
    <w:rsid w:val="00DE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5"/>
  </w:style>
  <w:style w:type="paragraph" w:styleId="ListParagraph">
    <w:name w:val="List Paragraph"/>
    <w:basedOn w:val="Normal"/>
    <w:uiPriority w:val="34"/>
    <w:qFormat/>
    <w:rsid w:val="0086131F"/>
    <w:pPr>
      <w:ind w:left="720"/>
      <w:contextualSpacing/>
    </w:pPr>
  </w:style>
  <w:style w:type="table" w:styleId="TableGrid">
    <w:name w:val="Table Grid"/>
    <w:basedOn w:val="TableNormal"/>
    <w:uiPriority w:val="59"/>
    <w:rsid w:val="0005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Koyi</dc:creator>
  <cp:lastModifiedBy>Jane Koyi</cp:lastModifiedBy>
  <cp:revision>145</cp:revision>
  <cp:lastPrinted>2019-03-07T06:40:00Z</cp:lastPrinted>
  <dcterms:created xsi:type="dcterms:W3CDTF">2019-03-06T13:59:00Z</dcterms:created>
  <dcterms:modified xsi:type="dcterms:W3CDTF">2019-03-11T12:16:00Z</dcterms:modified>
</cp:coreProperties>
</file>