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4A7" w14:textId="6995E356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F739E9" w14:textId="77777777" w:rsidR="003E4553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6C5E89">
        <w:rPr>
          <w:rFonts w:ascii="Times New Roman" w:hAnsi="Times New Roman" w:cs="Times New Roman"/>
          <w:b/>
          <w:sz w:val="24"/>
          <w:szCs w:val="24"/>
        </w:rPr>
        <w:t xml:space="preserve">STUDIES </w:t>
      </w:r>
    </w:p>
    <w:p w14:paraId="2FCDB00C" w14:textId="10EA4F77" w:rsidR="00361069" w:rsidRPr="001F1CF9" w:rsidRDefault="006C5E8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36106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0E78CFD" w14:textId="77777777" w:rsidR="00361069" w:rsidRPr="001F1CF9" w:rsidRDefault="009F734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4E18641B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18C5415E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6269851E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24C52A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6EAC99FF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E9CBF40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0E61DE95" w14:textId="77777777" w:rsidR="00361069" w:rsidRDefault="00361069" w:rsidP="003610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BA4B5FF" w14:textId="77777777" w:rsidR="00361069" w:rsidRDefault="00361069" w:rsidP="00361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6D67F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in which the government may motivate its industries to delocalize.</w:t>
      </w:r>
      <w:r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2ABF9E54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9CE57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DA092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5C706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0FDA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0E78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E4443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any four solutions to the unemployment problem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1AD969C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7911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64F4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C903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6638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4228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E817F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AABCC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belongs to the business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retailers as at 31</w:t>
      </w:r>
      <w:r w:rsidRPr="0036106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2020.</w:t>
      </w:r>
    </w:p>
    <w:p w14:paraId="7EFD6F99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1800</w:t>
      </w:r>
    </w:p>
    <w:p w14:paraId="5BAF2D27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14:paraId="6A6412A6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Carriage 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400</w:t>
      </w:r>
    </w:p>
    <w:p w14:paraId="1C2C5036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 return</w:t>
      </w:r>
      <w:r w:rsidR="00C52B61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C52B61">
        <w:rPr>
          <w:rFonts w:ascii="Times New Roman" w:hAnsi="Times New Roman" w:cs="Times New Roman"/>
          <w:sz w:val="24"/>
          <w:szCs w:val="24"/>
        </w:rPr>
        <w:tab/>
        <w:t xml:space="preserve">  200</w:t>
      </w:r>
      <w:proofErr w:type="gramEnd"/>
    </w:p>
    <w:p w14:paraId="6B0DDC4A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600</w:t>
      </w:r>
      <w:proofErr w:type="gramEnd"/>
    </w:p>
    <w:p w14:paraId="0DC8F753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Calculate (a) the average 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1C4E91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30060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651F21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67F8E0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C37294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0F835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2F5A55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A936A9" w14:textId="77777777" w:rsidR="00DB3B78" w:rsidRDefault="00DB3B78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cost of sales.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A2CBAF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6CCDB2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1BE654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5FF4FD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466AE5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7FBCFE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822207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606ADE" w14:textId="77777777" w:rsidR="00361069" w:rsidRDefault="00DB3B78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any four factors considered by a business proprietor before allowing credit to a customer.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F09818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7BB9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3846A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BAF1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83A3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DAF9D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6E1E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4C915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32223" w14:textId="77777777" w:rsidR="001B5FC3" w:rsidRDefault="001B5FC3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four contents of a business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018E2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653A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48C2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0B2F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F8E6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7780A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4D0F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0F8C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40C6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CDB36" w14:textId="77777777" w:rsidR="001B5FC3" w:rsidRPr="001B5FC3" w:rsidRDefault="001B5FC3" w:rsidP="001B5FC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FC3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</w:t>
      </w:r>
    </w:p>
    <w:p w14:paraId="27D24989" w14:textId="77777777" w:rsidR="001B5FC3" w:rsidRPr="001B5FC3" w:rsidRDefault="001B5FC3" w:rsidP="001B5FC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FC3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14:paraId="495BD8F9" w14:textId="77777777" w:rsidR="001B5FC3" w:rsidRDefault="001B5FC3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differences between an oligopoly and a monopoly.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39F97E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2814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597BF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B3B0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5323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38526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7EC9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CBC1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7B62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32E0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90600" w14:textId="77777777" w:rsidR="001B5FC3" w:rsidRDefault="001B5FC3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Global enterprises</w:t>
      </w:r>
      <w:r w:rsidR="00100569">
        <w:rPr>
          <w:rFonts w:ascii="Times New Roman" w:hAnsi="Times New Roman" w:cs="Times New Roman"/>
          <w:sz w:val="24"/>
          <w:szCs w:val="24"/>
        </w:rPr>
        <w:t xml:space="preserve"> stated business with sh. 500,000 in cash on 1</w:t>
      </w:r>
      <w:r w:rsidR="00100569" w:rsidRPr="0010056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0569">
        <w:rPr>
          <w:rFonts w:ascii="Times New Roman" w:hAnsi="Times New Roman" w:cs="Times New Roman"/>
          <w:sz w:val="24"/>
          <w:szCs w:val="24"/>
        </w:rPr>
        <w:t xml:space="preserve"> December 201,</w:t>
      </w:r>
    </w:p>
    <w:p w14:paraId="29B810D5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2:</w:t>
      </w:r>
      <w:r>
        <w:rPr>
          <w:rFonts w:ascii="Times New Roman" w:hAnsi="Times New Roman" w:cs="Times New Roman"/>
          <w:sz w:val="24"/>
          <w:szCs w:val="24"/>
        </w:rPr>
        <w:tab/>
        <w:t>Deposited sh. 300,000 cash into the bank</w:t>
      </w:r>
    </w:p>
    <w:p w14:paraId="156A8543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8:</w:t>
      </w:r>
      <w:r>
        <w:rPr>
          <w:rFonts w:ascii="Times New Roman" w:hAnsi="Times New Roman" w:cs="Times New Roman"/>
          <w:sz w:val="24"/>
          <w:szCs w:val="24"/>
        </w:rPr>
        <w:tab/>
        <w:t>Purchased goods in cash sh. 25,000</w:t>
      </w:r>
    </w:p>
    <w:p w14:paraId="32871290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11:</w:t>
      </w:r>
      <w:r>
        <w:rPr>
          <w:rFonts w:ascii="Times New Roman" w:hAnsi="Times New Roman" w:cs="Times New Roman"/>
          <w:sz w:val="24"/>
          <w:szCs w:val="24"/>
        </w:rPr>
        <w:tab/>
        <w:t>Took Sh. 30,000 cash for personal use.</w:t>
      </w:r>
    </w:p>
    <w:p w14:paraId="02DFF323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19:</w:t>
      </w:r>
      <w:r>
        <w:rPr>
          <w:rFonts w:ascii="Times New Roman" w:hAnsi="Times New Roman" w:cs="Times New Roman"/>
          <w:sz w:val="24"/>
          <w:szCs w:val="24"/>
        </w:rPr>
        <w:tab/>
        <w:t>Paid wages sh. 100,000 by cheque</w:t>
      </w:r>
    </w:p>
    <w:p w14:paraId="647F2A81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25:</w:t>
      </w:r>
      <w:r>
        <w:rPr>
          <w:rFonts w:ascii="Times New Roman" w:hAnsi="Times New Roman" w:cs="Times New Roman"/>
          <w:sz w:val="24"/>
          <w:szCs w:val="24"/>
        </w:rPr>
        <w:tab/>
        <w:t>Cash sales sh.75, 000</w:t>
      </w:r>
    </w:p>
    <w:p w14:paraId="7D8E77D2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30:</w:t>
      </w:r>
      <w:r>
        <w:rPr>
          <w:rFonts w:ascii="Times New Roman" w:hAnsi="Times New Roman" w:cs="Times New Roman"/>
          <w:sz w:val="24"/>
          <w:szCs w:val="24"/>
        </w:rPr>
        <w:tab/>
        <w:t>Paid wages sh. 100,000 by cheque.</w:t>
      </w:r>
    </w:p>
    <w:p w14:paraId="5D97A5C7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14:paraId="1DBFB21D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above transactions in Global enterprises ledger </w:t>
      </w:r>
      <w:r w:rsidR="009F7D70">
        <w:rPr>
          <w:rFonts w:ascii="Times New Roman" w:hAnsi="Times New Roman" w:cs="Times New Roman"/>
          <w:sz w:val="24"/>
          <w:szCs w:val="24"/>
        </w:rPr>
        <w:t>accounts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E20CED0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AAD7F5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2B960A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27D4C7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1A9349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12BD1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4AB1AB" w14:textId="292DDC45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6804DA" w14:textId="348F0B78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EB7C020" w14:textId="1A527B0C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4732BB" w14:textId="77777777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8E9E33" w14:textId="35C8BA59" w:rsidR="001B5FC3" w:rsidRDefault="009F7D70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diagram represents the circular flow of income between firms and households in an economy. Identify the flows labeled </w:t>
      </w:r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sz w:val="24"/>
          <w:szCs w:val="24"/>
        </w:rPr>
        <w:t>, C and D.</w:t>
      </w:r>
      <w:r w:rsidR="003A15D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A15D9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="003A15D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E57E364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B5D80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EE01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80ECD" w14:textId="77777777" w:rsidR="001E3585" w:rsidRDefault="000F5684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D92BC6" wp14:editId="397107C6">
            <wp:extent cx="5943600" cy="2903286"/>
            <wp:effectExtent l="19050" t="0" r="0" b="0"/>
            <wp:docPr id="1" name="Picture 1" descr="C:\Documents and Settings\sec\Local Settings\Temporary Internet Files\Content.Word\New doc Aug 9, 2021 0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09.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CA1B8" w14:textId="77777777" w:rsidR="001E3585" w:rsidRDefault="001E3585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4E21E" w14:textId="77777777" w:rsidR="00A32340" w:rsidRDefault="00A32340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35D50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F7352" w14:textId="77777777" w:rsidR="005E4C59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C97DF89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967874C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43BE6A9E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7B0CFA79" w14:textId="77777777" w:rsidR="004565EC" w:rsidRDefault="004565EC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F1F44F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Dorcas holdings had the following balances on 31</w:t>
      </w:r>
      <w:r w:rsidRPr="003211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2019.</w:t>
      </w:r>
    </w:p>
    <w:p w14:paraId="4C365A62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</w:p>
    <w:p w14:paraId="5C3639B7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240,000</w:t>
      </w:r>
    </w:p>
    <w:p w14:paraId="275112B3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160,000</w:t>
      </w:r>
    </w:p>
    <w:p w14:paraId="6C47221C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47824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80,000</w:t>
      </w:r>
      <w:proofErr w:type="gramEnd"/>
    </w:p>
    <w:p w14:paraId="60B1F38A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25D8D5B8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24,000</w:t>
      </w:r>
      <w:proofErr w:type="gramEnd"/>
    </w:p>
    <w:p w14:paraId="0A8BAC7E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Salaries 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64,000</w:t>
      </w:r>
      <w:proofErr w:type="gramEnd"/>
    </w:p>
    <w:p w14:paraId="2B651D8A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2B00B6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14:paraId="49C72E31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Calculate Dorcas holdings capital as at 31</w:t>
      </w:r>
      <w:r w:rsidRPr="009414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43F31A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D21C77" w14:textId="77777777" w:rsidR="001D1D2D" w:rsidRDefault="001D1D2D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9AC9FD" w14:textId="77777777" w:rsidR="001D1D2D" w:rsidRDefault="001D1D2D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43B0B2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DE88EF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3824B8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E59643" w14:textId="77777777" w:rsidR="00812E13" w:rsidRDefault="00812E13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Prepare opening entries in Dorcas’ General Journal.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C265FF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BCFE9C9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48B17E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CDF0C9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9B29D5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A0AFE9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896E2F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54FAAF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21DDD9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48923D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1F2826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53E232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1947F8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EACA96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6AC000" w14:textId="77777777" w:rsidR="005E4C59" w:rsidRDefault="000D1ECD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advantages of using the internet as a means of communication.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C547BDE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0D282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89D6A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BE3B1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AE4A0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1BA8D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E6067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53D91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7A576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38C23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4069C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E7E18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81604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733E" w14:textId="77777777" w:rsidR="000D1ECD" w:rsidRDefault="000D1ECD" w:rsidP="000D1EC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three circumstances under which a high population growth maybe desirable.</w:t>
      </w:r>
      <w:r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21CEEF90" w14:textId="77777777" w:rsidR="000D1ECD" w:rsidRPr="00361069" w:rsidRDefault="000D1ECD" w:rsidP="006C5E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C91938" w14:textId="77777777" w:rsidR="00CF7714" w:rsidRDefault="00CF7714"/>
    <w:sectPr w:rsidR="00CF7714" w:rsidSect="006C5E89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FD1" w14:textId="77777777" w:rsidR="001F667C" w:rsidRDefault="001F667C" w:rsidP="006D38FC">
      <w:pPr>
        <w:spacing w:after="0" w:line="240" w:lineRule="auto"/>
      </w:pPr>
      <w:r>
        <w:separator/>
      </w:r>
    </w:p>
  </w:endnote>
  <w:endnote w:type="continuationSeparator" w:id="0">
    <w:p w14:paraId="5CEF7E6C" w14:textId="77777777" w:rsidR="001F667C" w:rsidRDefault="001F667C" w:rsidP="006D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6360"/>
      <w:docPartObj>
        <w:docPartGallery w:val="Page Numbers (Bottom of Page)"/>
        <w:docPartUnique/>
      </w:docPartObj>
    </w:sdtPr>
    <w:sdtEndPr/>
    <w:sdtContent>
      <w:p w14:paraId="3B6F7529" w14:textId="77777777" w:rsidR="006D38FC" w:rsidRDefault="00723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E8880" w14:textId="77777777" w:rsidR="006D38FC" w:rsidRDefault="006D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4B57" w14:textId="77777777" w:rsidR="001F667C" w:rsidRDefault="001F667C" w:rsidP="006D38FC">
      <w:pPr>
        <w:spacing w:after="0" w:line="240" w:lineRule="auto"/>
      </w:pPr>
      <w:r>
        <w:separator/>
      </w:r>
    </w:p>
  </w:footnote>
  <w:footnote w:type="continuationSeparator" w:id="0">
    <w:p w14:paraId="6A41FF9F" w14:textId="77777777" w:rsidR="001F667C" w:rsidRDefault="001F667C" w:rsidP="006D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411C"/>
    <w:multiLevelType w:val="hybridMultilevel"/>
    <w:tmpl w:val="0920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69"/>
    <w:rsid w:val="000A7A45"/>
    <w:rsid w:val="000D1ECD"/>
    <w:rsid w:val="000F5684"/>
    <w:rsid w:val="00100569"/>
    <w:rsid w:val="00141CBE"/>
    <w:rsid w:val="001B5FC3"/>
    <w:rsid w:val="001D1D2D"/>
    <w:rsid w:val="001E3585"/>
    <w:rsid w:val="001F667C"/>
    <w:rsid w:val="00321117"/>
    <w:rsid w:val="00361069"/>
    <w:rsid w:val="003A15D9"/>
    <w:rsid w:val="003E4553"/>
    <w:rsid w:val="004565EC"/>
    <w:rsid w:val="005E4C59"/>
    <w:rsid w:val="006B4A8F"/>
    <w:rsid w:val="006C5E89"/>
    <w:rsid w:val="006D38FC"/>
    <w:rsid w:val="006E164B"/>
    <w:rsid w:val="00723C58"/>
    <w:rsid w:val="00812E13"/>
    <w:rsid w:val="00837C55"/>
    <w:rsid w:val="009414C9"/>
    <w:rsid w:val="009E752A"/>
    <w:rsid w:val="009F2FB8"/>
    <w:rsid w:val="009F7349"/>
    <w:rsid w:val="009F7D70"/>
    <w:rsid w:val="00A13E97"/>
    <w:rsid w:val="00A32340"/>
    <w:rsid w:val="00A8404E"/>
    <w:rsid w:val="00B06601"/>
    <w:rsid w:val="00BB6D72"/>
    <w:rsid w:val="00C3771F"/>
    <w:rsid w:val="00C52B61"/>
    <w:rsid w:val="00CB3634"/>
    <w:rsid w:val="00CF7714"/>
    <w:rsid w:val="00D25A4A"/>
    <w:rsid w:val="00DB3B78"/>
    <w:rsid w:val="00DC1C23"/>
    <w:rsid w:val="00DE63B4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C05C"/>
  <w15:docId w15:val="{F76A08B3-8D8C-469B-A03F-7706E72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0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D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FC"/>
  </w:style>
  <w:style w:type="paragraph" w:styleId="Footer">
    <w:name w:val="footer"/>
    <w:basedOn w:val="Normal"/>
    <w:link w:val="FooterChar"/>
    <w:uiPriority w:val="99"/>
    <w:unhideWhenUsed/>
    <w:rsid w:val="006D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FC"/>
  </w:style>
  <w:style w:type="paragraph" w:styleId="BalloonText">
    <w:name w:val="Balloon Text"/>
    <w:basedOn w:val="Normal"/>
    <w:link w:val="BalloonTextChar"/>
    <w:uiPriority w:val="99"/>
    <w:semiHidden/>
    <w:unhideWhenUsed/>
    <w:rsid w:val="000F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25</cp:revision>
  <dcterms:created xsi:type="dcterms:W3CDTF">2021-08-04T07:23:00Z</dcterms:created>
  <dcterms:modified xsi:type="dcterms:W3CDTF">2021-08-19T06:46:00Z</dcterms:modified>
</cp:coreProperties>
</file>