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EC" w:rsidRPr="00C46915" w:rsidRDefault="00D70FEC" w:rsidP="00D70FEC">
      <w:pPr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441/2</w:t>
      </w:r>
    </w:p>
    <w:p w:rsidR="00D70FEC" w:rsidRPr="00C46915" w:rsidRDefault="00D70FEC" w:rsidP="00D70FEC">
      <w:pPr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HOMESCIENCE</w:t>
      </w:r>
    </w:p>
    <w:p w:rsidR="00D70FEC" w:rsidRPr="00C46915" w:rsidRDefault="00D70FEC" w:rsidP="00D70FEC">
      <w:pPr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CLOTHING CONSTRCTION</w:t>
      </w:r>
    </w:p>
    <w:p w:rsidR="00D70FEC" w:rsidRPr="00C46915" w:rsidRDefault="00D70FEC" w:rsidP="00D70FEC">
      <w:pPr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TIME:</w:t>
      </w:r>
      <w:r w:rsidR="00C46915" w:rsidRPr="00C46915">
        <w:rPr>
          <w:rFonts w:ascii="Times New Roman" w:hAnsi="Times New Roman"/>
          <w:b/>
          <w:sz w:val="24"/>
          <w:szCs w:val="24"/>
        </w:rPr>
        <w:t xml:space="preserve"> 2 ½ HOURS</w:t>
      </w:r>
    </w:p>
    <w:p w:rsidR="00D70FEC" w:rsidRPr="00C46915" w:rsidRDefault="00D70FEC" w:rsidP="00D70FEC">
      <w:pPr>
        <w:rPr>
          <w:rFonts w:ascii="Times New Roman" w:hAnsi="Times New Roman"/>
          <w:b/>
          <w:sz w:val="24"/>
          <w:szCs w:val="24"/>
        </w:rPr>
      </w:pP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6915" w:rsidRPr="00C46915" w:rsidRDefault="00C46915" w:rsidP="00C46915">
      <w:pPr>
        <w:jc w:val="center"/>
        <w:rPr>
          <w:rFonts w:ascii="Times New Roman" w:hAnsi="Times New Roman"/>
          <w:b/>
          <w:sz w:val="48"/>
          <w:szCs w:val="48"/>
        </w:rPr>
      </w:pPr>
      <w:r w:rsidRPr="00C46915">
        <w:rPr>
          <w:rFonts w:ascii="Times New Roman" w:hAnsi="Times New Roman"/>
          <w:b/>
          <w:sz w:val="48"/>
          <w:szCs w:val="48"/>
        </w:rPr>
        <w:t>KIJISET EXAMINATION TERM II 2022</w:t>
      </w: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Kenya certificate of secondary education (KCSE)</w:t>
      </w: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441/2</w:t>
      </w: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HOMESCIENCE</w:t>
      </w: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PAPER 2</w:t>
      </w: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CLOTHING AND CONSTRUCTION</w:t>
      </w:r>
    </w:p>
    <w:p w:rsidR="00D70FEC" w:rsidRPr="00C46915" w:rsidRDefault="00D70FEC" w:rsidP="00C46915">
      <w:pPr>
        <w:jc w:val="center"/>
        <w:rPr>
          <w:rFonts w:ascii="Times New Roman" w:hAnsi="Times New Roman"/>
          <w:b/>
          <w:sz w:val="24"/>
          <w:szCs w:val="24"/>
        </w:rPr>
      </w:pPr>
      <w:r w:rsidRPr="00C46915">
        <w:rPr>
          <w:rFonts w:ascii="Times New Roman" w:hAnsi="Times New Roman"/>
          <w:b/>
          <w:sz w:val="24"/>
          <w:szCs w:val="24"/>
        </w:rPr>
        <w:t>TIME</w:t>
      </w:r>
      <w:proofErr w:type="gramStart"/>
      <w:r w:rsidRPr="00C46915">
        <w:rPr>
          <w:rFonts w:ascii="Times New Roman" w:hAnsi="Times New Roman"/>
          <w:b/>
          <w:sz w:val="24"/>
          <w:szCs w:val="24"/>
        </w:rPr>
        <w:t>:</w:t>
      </w:r>
      <w:r w:rsidR="00C46915" w:rsidRPr="00C46915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46915" w:rsidRPr="00C46915">
        <w:rPr>
          <w:rFonts w:ascii="Times New Roman" w:hAnsi="Times New Roman"/>
          <w:b/>
          <w:sz w:val="24"/>
          <w:szCs w:val="24"/>
        </w:rPr>
        <w:t xml:space="preserve"> ½ </w:t>
      </w:r>
      <w:r w:rsidRPr="00C46915">
        <w:rPr>
          <w:rFonts w:ascii="Times New Roman" w:hAnsi="Times New Roman"/>
          <w:b/>
          <w:sz w:val="24"/>
          <w:szCs w:val="24"/>
        </w:rPr>
        <w:t xml:space="preserve"> HOURS</w:t>
      </w:r>
    </w:p>
    <w:p w:rsidR="00D70FEC" w:rsidRPr="00C46915" w:rsidRDefault="00D70FEC" w:rsidP="00D70FEC">
      <w:pPr>
        <w:rPr>
          <w:rFonts w:ascii="Times New Roman" w:hAnsi="Times New Roman"/>
          <w:sz w:val="24"/>
          <w:szCs w:val="24"/>
        </w:rPr>
      </w:pPr>
    </w:p>
    <w:p w:rsidR="00C46915" w:rsidRDefault="00C46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0FEC" w:rsidRPr="00C46915" w:rsidRDefault="00D70FEC" w:rsidP="00D70FEC">
      <w:p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lastRenderedPageBreak/>
        <w:t>A pattern of a child's skirt is provided. You are advised to study the sketches, the question paper and layout before you begin the test</w:t>
      </w:r>
    </w:p>
    <w:p w:rsidR="00D70FEC" w:rsidRPr="00C46915" w:rsidRDefault="00D70FEC" w:rsidP="00D70FEC">
      <w:p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Materials provided</w:t>
      </w:r>
    </w:p>
    <w:p w:rsidR="00D70FEC" w:rsidRPr="00C46915" w:rsidRDefault="00D70FEC" w:rsidP="00D70FE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A skirt Front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 xml:space="preserve">B skirt </w:t>
      </w:r>
      <w:proofErr w:type="gramStart"/>
      <w:r w:rsidRPr="00C46915">
        <w:rPr>
          <w:rFonts w:ascii="Times New Roman" w:hAnsi="Times New Roman"/>
          <w:sz w:val="24"/>
          <w:szCs w:val="24"/>
        </w:rPr>
        <w:t>Back</w:t>
      </w:r>
      <w:proofErr w:type="gramEnd"/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C frill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D Pocket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E Back waistband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F Front Waistband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N/B:  Interfacing for front and back waistbands are cut with pieces E and F from the same fabric.</w:t>
      </w:r>
    </w:p>
    <w:p w:rsidR="00D70FEC" w:rsidRPr="00C46915" w:rsidRDefault="00C46915" w:rsidP="00D70FE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Plain</w:t>
      </w:r>
      <w:r w:rsidR="00D70FEC" w:rsidRPr="00C46915">
        <w:rPr>
          <w:rFonts w:ascii="Times New Roman" w:hAnsi="Times New Roman"/>
          <w:sz w:val="24"/>
          <w:szCs w:val="24"/>
        </w:rPr>
        <w:t xml:space="preserve"> light weight cotton fabric 65cm long by 90cm wide.</w:t>
      </w:r>
    </w:p>
    <w:p w:rsidR="00D70FEC" w:rsidRPr="00C46915" w:rsidRDefault="00D70FEC" w:rsidP="00D70FE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A button 1cm in diameter.</w:t>
      </w:r>
    </w:p>
    <w:p w:rsidR="00D70FEC" w:rsidRPr="00C46915" w:rsidRDefault="00D70FEC" w:rsidP="00D70FE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 xml:space="preserve">Sewing </w:t>
      </w:r>
      <w:r w:rsidR="00C46915" w:rsidRPr="00C46915">
        <w:rPr>
          <w:rFonts w:ascii="Times New Roman" w:hAnsi="Times New Roman"/>
          <w:sz w:val="24"/>
          <w:szCs w:val="24"/>
        </w:rPr>
        <w:t>thread to</w:t>
      </w:r>
      <w:r w:rsidRPr="00C46915">
        <w:rPr>
          <w:rFonts w:ascii="Times New Roman" w:hAnsi="Times New Roman"/>
          <w:sz w:val="24"/>
          <w:szCs w:val="24"/>
        </w:rPr>
        <w:t xml:space="preserve"> match the fabric </w:t>
      </w:r>
      <w:proofErr w:type="spellStart"/>
      <w:r w:rsidRPr="00C46915">
        <w:rPr>
          <w:rFonts w:ascii="Times New Roman" w:hAnsi="Times New Roman"/>
          <w:sz w:val="24"/>
          <w:szCs w:val="24"/>
        </w:rPr>
        <w:t>colour</w:t>
      </w:r>
      <w:proofErr w:type="spellEnd"/>
      <w:r w:rsidRPr="00C46915">
        <w:rPr>
          <w:rFonts w:ascii="Times New Roman" w:hAnsi="Times New Roman"/>
          <w:sz w:val="24"/>
          <w:szCs w:val="24"/>
        </w:rPr>
        <w:t>.</w:t>
      </w:r>
    </w:p>
    <w:p w:rsidR="00D70FEC" w:rsidRPr="00C46915" w:rsidRDefault="00C46915" w:rsidP="00D70FE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One</w:t>
      </w:r>
      <w:r w:rsidR="00D70FEC" w:rsidRPr="00C46915">
        <w:rPr>
          <w:rFonts w:ascii="Times New Roman" w:hAnsi="Times New Roman"/>
          <w:sz w:val="24"/>
          <w:szCs w:val="24"/>
        </w:rPr>
        <w:t xml:space="preserve"> large envelope.</w:t>
      </w:r>
    </w:p>
    <w:p w:rsidR="00D70FEC" w:rsidRPr="00C46915" w:rsidRDefault="00D70FEC" w:rsidP="00D70FEC">
      <w:p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 xml:space="preserve"> </w:t>
      </w:r>
    </w:p>
    <w:p w:rsidR="00D70FEC" w:rsidRPr="00C46915" w:rsidRDefault="00D70FEC" w:rsidP="00D70FEC">
      <w:pPr>
        <w:rPr>
          <w:rFonts w:ascii="Times New Roman" w:hAnsi="Times New Roman"/>
          <w:b/>
          <w:sz w:val="24"/>
          <w:szCs w:val="24"/>
          <w:u w:val="single"/>
        </w:rPr>
      </w:pPr>
      <w:r w:rsidRPr="00C46915">
        <w:rPr>
          <w:rFonts w:ascii="Times New Roman" w:hAnsi="Times New Roman"/>
          <w:b/>
          <w:sz w:val="24"/>
          <w:szCs w:val="24"/>
          <w:u w:val="single"/>
        </w:rPr>
        <w:t>THE TEST</w:t>
      </w:r>
    </w:p>
    <w:p w:rsidR="00D70FEC" w:rsidRPr="00C46915" w:rsidRDefault="00D70FEC" w:rsidP="00D70FEC">
      <w:p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Using the materials provided, cut out and make the LEFT HALF OF the child's skirt to show the following.</w:t>
      </w:r>
    </w:p>
    <w:p w:rsidR="00D70FEC" w:rsidRPr="00C46915" w:rsidRDefault="00C46915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6915">
        <w:rPr>
          <w:rFonts w:ascii="Times New Roman" w:hAnsi="Times New Roman"/>
          <w:sz w:val="24"/>
          <w:szCs w:val="24"/>
        </w:rPr>
        <w:t>Making the</w:t>
      </w:r>
      <w:r w:rsidR="00D70FEC" w:rsidRPr="00C46915">
        <w:rPr>
          <w:rFonts w:ascii="Times New Roman" w:hAnsi="Times New Roman"/>
          <w:sz w:val="24"/>
          <w:szCs w:val="24"/>
        </w:rPr>
        <w:t xml:space="preserve"> back and front darts.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The preparation and attachment of the patch pocket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The making of a neatened side open seam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 xml:space="preserve">The preparation of the </w:t>
      </w:r>
      <w:r w:rsidR="00C46915" w:rsidRPr="00C46915">
        <w:rPr>
          <w:rFonts w:ascii="Times New Roman" w:hAnsi="Times New Roman"/>
          <w:sz w:val="24"/>
          <w:szCs w:val="24"/>
        </w:rPr>
        <w:t>interfaced front</w:t>
      </w:r>
      <w:r w:rsidRPr="00C46915">
        <w:rPr>
          <w:rFonts w:ascii="Times New Roman" w:hAnsi="Times New Roman"/>
          <w:sz w:val="24"/>
          <w:szCs w:val="24"/>
        </w:rPr>
        <w:t xml:space="preserve"> and back waistbands.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The attachment of the waistband to the skirt. Finishing the front waistband by hemming and the back one by tacking.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The topstitching of the waistbands.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The preparation of the frill and attaching it using overlaid/lapped seam.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The beating of only half of the frill seam using loop stitches.</w:t>
      </w:r>
    </w:p>
    <w:p w:rsidR="00D70FEC" w:rsidRPr="00C46915" w:rsidRDefault="00D70FEC" w:rsidP="00D70F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 xml:space="preserve">The making of the buttonhole and </w:t>
      </w:r>
      <w:r w:rsidR="00C46915" w:rsidRPr="00C46915">
        <w:rPr>
          <w:rFonts w:ascii="Times New Roman" w:hAnsi="Times New Roman"/>
          <w:sz w:val="24"/>
          <w:szCs w:val="24"/>
        </w:rPr>
        <w:t>attaching the</w:t>
      </w:r>
      <w:r w:rsidRPr="00C46915">
        <w:rPr>
          <w:rFonts w:ascii="Times New Roman" w:hAnsi="Times New Roman"/>
          <w:sz w:val="24"/>
          <w:szCs w:val="24"/>
        </w:rPr>
        <w:t xml:space="preserve"> button.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>OMIT the hem management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  <w:r w:rsidRPr="00C46915">
        <w:rPr>
          <w:rFonts w:ascii="Times New Roman" w:hAnsi="Times New Roman"/>
          <w:sz w:val="24"/>
          <w:szCs w:val="24"/>
        </w:rPr>
        <w:t xml:space="preserve">At the end of the examination, firmly sew on your work, on a single fabric a label bearing your name and index number. Remove the needle </w:t>
      </w:r>
      <w:r w:rsidR="00C46915" w:rsidRPr="00C46915">
        <w:rPr>
          <w:rFonts w:ascii="Times New Roman" w:hAnsi="Times New Roman"/>
          <w:sz w:val="24"/>
          <w:szCs w:val="24"/>
        </w:rPr>
        <w:t>and pins</w:t>
      </w:r>
      <w:r w:rsidRPr="00C46915">
        <w:rPr>
          <w:rFonts w:ascii="Times New Roman" w:hAnsi="Times New Roman"/>
          <w:sz w:val="24"/>
          <w:szCs w:val="24"/>
        </w:rPr>
        <w:t xml:space="preserve"> from your work, then fold your work neatly and place it in the envelope provided. Do not put scraps of fabric in the envelope.</w:t>
      </w:r>
    </w:p>
    <w:p w:rsidR="00D70FEC" w:rsidRPr="00C46915" w:rsidRDefault="00D70FEC" w:rsidP="00D70FEC">
      <w:pPr>
        <w:pStyle w:val="ListParagraph"/>
        <w:rPr>
          <w:rFonts w:ascii="Times New Roman" w:hAnsi="Times New Roman"/>
          <w:sz w:val="24"/>
          <w:szCs w:val="24"/>
        </w:rPr>
      </w:pPr>
    </w:p>
    <w:sectPr w:rsidR="00D70FEC" w:rsidRPr="00C469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F" w:rsidRDefault="0022559F" w:rsidP="00C46915">
      <w:pPr>
        <w:spacing w:after="0" w:line="240" w:lineRule="auto"/>
      </w:pPr>
      <w:r>
        <w:separator/>
      </w:r>
    </w:p>
  </w:endnote>
  <w:endnote w:type="continuationSeparator" w:id="0">
    <w:p w:rsidR="0022559F" w:rsidRDefault="0022559F" w:rsidP="00C4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19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915" w:rsidRDefault="00C469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7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915" w:rsidRDefault="00C46915">
    <w:pPr>
      <w:pStyle w:val="Footer"/>
    </w:pPr>
    <w:r>
      <w:t>KIJISET 2022</w:t>
    </w:r>
    <w:r>
      <w:tab/>
    </w:r>
    <w:r>
      <w:tab/>
      <w:t>441/2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F" w:rsidRDefault="0022559F" w:rsidP="00C46915">
      <w:pPr>
        <w:spacing w:after="0" w:line="240" w:lineRule="auto"/>
      </w:pPr>
      <w:r>
        <w:separator/>
      </w:r>
    </w:p>
  </w:footnote>
  <w:footnote w:type="continuationSeparator" w:id="0">
    <w:p w:rsidR="0022559F" w:rsidRDefault="0022559F" w:rsidP="00C4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5B3F8A3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4B07317"/>
    <w:multiLevelType w:val="hybridMultilevel"/>
    <w:tmpl w:val="FC29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F7"/>
    <w:rsid w:val="0022559F"/>
    <w:rsid w:val="00401122"/>
    <w:rsid w:val="006F776F"/>
    <w:rsid w:val="00932F63"/>
    <w:rsid w:val="00C46915"/>
    <w:rsid w:val="00D70FEC"/>
    <w:rsid w:val="00E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6148B-0A95-4F96-9A4A-B972BC7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EC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1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4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15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Karanja Peter</cp:lastModifiedBy>
  <cp:revision>3</cp:revision>
  <dcterms:created xsi:type="dcterms:W3CDTF">2022-08-30T23:51:00Z</dcterms:created>
  <dcterms:modified xsi:type="dcterms:W3CDTF">2022-08-31T05:23:00Z</dcterms:modified>
</cp:coreProperties>
</file>