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1E" w:rsidRPr="007B6F5B" w:rsidRDefault="00251E1E" w:rsidP="00251E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6F5B"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Name…………………………………………………. Adm No……………………. </w:t>
      </w:r>
    </w:p>
    <w:p w:rsidR="00251E1E" w:rsidRPr="007B6F5B" w:rsidRDefault="00251E1E" w:rsidP="00251E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6F5B">
        <w:rPr>
          <w:rFonts w:ascii="Times New Roman" w:hAnsi="Times New Roman" w:cs="Times New Roman"/>
          <w:b/>
          <w:sz w:val="24"/>
          <w:szCs w:val="24"/>
        </w:rPr>
        <w:t>Date………………………. School…………………</w:t>
      </w:r>
      <w:bookmarkStart w:id="0" w:name="_GoBack"/>
      <w:bookmarkEnd w:id="0"/>
      <w:r w:rsidRPr="007B6F5B">
        <w:rPr>
          <w:rFonts w:ascii="Times New Roman" w:hAnsi="Times New Roman" w:cs="Times New Roman"/>
          <w:b/>
          <w:sz w:val="24"/>
          <w:szCs w:val="24"/>
        </w:rPr>
        <w:t xml:space="preserve">……. </w:t>
      </w:r>
    </w:p>
    <w:p w:rsidR="00251E1E" w:rsidRPr="007B6F5B" w:rsidRDefault="00251E1E" w:rsidP="00251E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6F5B">
        <w:rPr>
          <w:rFonts w:ascii="Times New Roman" w:hAnsi="Times New Roman" w:cs="Times New Roman"/>
          <w:b/>
          <w:sz w:val="24"/>
          <w:szCs w:val="24"/>
        </w:rPr>
        <w:t>Stream……………………. Index……………………….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sz w:val="24"/>
          <w:szCs w:val="24"/>
        </w:rPr>
        <w:t xml:space="preserve">312/2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sz w:val="24"/>
          <w:szCs w:val="24"/>
        </w:rPr>
        <w:t xml:space="preserve">GEOGRAPHY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sz w:val="24"/>
          <w:szCs w:val="24"/>
        </w:rPr>
        <w:t xml:space="preserve">PAPER 2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sz w:val="24"/>
          <w:szCs w:val="24"/>
        </w:rPr>
        <w:t xml:space="preserve">JUNE, 2023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sz w:val="24"/>
          <w:szCs w:val="24"/>
        </w:rPr>
        <w:t>INTERCOUNTY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KENYA CERTIFICATE OF SECONDARY EDUCATION (KCSE)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312/2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GEOGRAPHY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Instructions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1. This paper consists of two sections A and B </w:t>
      </w:r>
    </w:p>
    <w:p w:rsidR="00251E1E" w:rsidRPr="001A244C" w:rsidRDefault="00251E1E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2. Answer all questions in section A </w:t>
      </w:r>
    </w:p>
    <w:p w:rsidR="006E1428" w:rsidRPr="001A244C" w:rsidRDefault="00251E1E" w:rsidP="006E142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3. In section </w:t>
      </w:r>
      <w:r w:rsidRPr="001A24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 </w:t>
      </w: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answer question </w:t>
      </w:r>
      <w:r w:rsidRPr="001A24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and any other </w:t>
      </w:r>
      <w:r w:rsidRPr="001A24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two </w:t>
      </w: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questions. </w:t>
      </w:r>
    </w:p>
    <w:p w:rsidR="00421B61" w:rsidRPr="001A244C" w:rsidRDefault="006E1428" w:rsidP="00421B6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2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44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 EXAMINER’S USE ONLY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511"/>
      </w:tblGrid>
      <w:tr w:rsidR="00124767" w:rsidRPr="001A244C" w:rsidTr="00421B61">
        <w:trPr>
          <w:trHeight w:val="177"/>
        </w:trPr>
        <w:tc>
          <w:tcPr>
            <w:tcW w:w="4136" w:type="dxa"/>
          </w:tcPr>
          <w:tbl>
            <w:tblPr>
              <w:tblStyle w:val="TableGrid"/>
              <w:tblW w:w="7110" w:type="dxa"/>
              <w:tblInd w:w="175" w:type="dxa"/>
              <w:tblLook w:val="04A0" w:firstRow="1" w:lastRow="0" w:firstColumn="1" w:lastColumn="0" w:noHBand="0" w:noVBand="1"/>
            </w:tblPr>
            <w:tblGrid>
              <w:gridCol w:w="1297"/>
              <w:gridCol w:w="1617"/>
              <w:gridCol w:w="1613"/>
              <w:gridCol w:w="2583"/>
            </w:tblGrid>
            <w:tr w:rsidR="00AF2716" w:rsidRPr="001A244C" w:rsidTr="00AF2716">
              <w:tc>
                <w:tcPr>
                  <w:tcW w:w="1207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SECTION </w:t>
                  </w:r>
                </w:p>
              </w:tc>
              <w:tc>
                <w:tcPr>
                  <w:tcW w:w="1500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QUESTIONS</w:t>
                  </w:r>
                </w:p>
              </w:tc>
              <w:tc>
                <w:tcPr>
                  <w:tcW w:w="1693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MAX SCORE</w:t>
                  </w:r>
                </w:p>
              </w:tc>
              <w:tc>
                <w:tcPr>
                  <w:tcW w:w="2710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CANDIDATE SCORE</w:t>
                  </w:r>
                </w:p>
              </w:tc>
            </w:tr>
            <w:tr w:rsidR="00AF2716" w:rsidRPr="001A244C" w:rsidTr="00AF2716">
              <w:tc>
                <w:tcPr>
                  <w:tcW w:w="1207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A</w:t>
                  </w:r>
                </w:p>
              </w:tc>
              <w:tc>
                <w:tcPr>
                  <w:tcW w:w="1500" w:type="dxa"/>
                </w:tcPr>
                <w:p w:rsidR="00124767" w:rsidRPr="001A244C" w:rsidRDefault="004E194C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1-5</w:t>
                  </w:r>
                </w:p>
              </w:tc>
              <w:tc>
                <w:tcPr>
                  <w:tcW w:w="1693" w:type="dxa"/>
                </w:tcPr>
                <w:p w:rsidR="00124767" w:rsidRPr="001A244C" w:rsidRDefault="004E194C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124767" w:rsidRPr="001A244C" w:rsidRDefault="00124767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716" w:rsidRPr="001A244C" w:rsidTr="00AF2716">
              <w:tc>
                <w:tcPr>
                  <w:tcW w:w="1207" w:type="dxa"/>
                  <w:vMerge w:val="restart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B</w:t>
                  </w:r>
                </w:p>
              </w:tc>
              <w:tc>
                <w:tcPr>
                  <w:tcW w:w="150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6</w:t>
                  </w:r>
                </w:p>
              </w:tc>
              <w:tc>
                <w:tcPr>
                  <w:tcW w:w="1693" w:type="dxa"/>
                </w:tcPr>
                <w:p w:rsidR="00AF2716" w:rsidRPr="001A244C" w:rsidRDefault="00AF2716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716" w:rsidRPr="001A244C" w:rsidTr="00AF2716">
              <w:tc>
                <w:tcPr>
                  <w:tcW w:w="1207" w:type="dxa"/>
                  <w:vMerge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7</w:t>
                  </w:r>
                </w:p>
              </w:tc>
              <w:tc>
                <w:tcPr>
                  <w:tcW w:w="1693" w:type="dxa"/>
                </w:tcPr>
                <w:p w:rsidR="00AF2716" w:rsidRPr="001A244C" w:rsidRDefault="00AF2716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716" w:rsidRPr="001A244C" w:rsidTr="00AF2716">
              <w:tc>
                <w:tcPr>
                  <w:tcW w:w="1207" w:type="dxa"/>
                  <w:vMerge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8</w:t>
                  </w:r>
                </w:p>
              </w:tc>
              <w:tc>
                <w:tcPr>
                  <w:tcW w:w="1693" w:type="dxa"/>
                </w:tcPr>
                <w:p w:rsidR="00AF2716" w:rsidRPr="001A244C" w:rsidRDefault="00AF2716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716" w:rsidRPr="001A244C" w:rsidTr="00AF2716">
              <w:trPr>
                <w:trHeight w:val="345"/>
              </w:trPr>
              <w:tc>
                <w:tcPr>
                  <w:tcW w:w="1207" w:type="dxa"/>
                  <w:vMerge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9</w:t>
                  </w:r>
                </w:p>
              </w:tc>
              <w:tc>
                <w:tcPr>
                  <w:tcW w:w="1693" w:type="dxa"/>
                </w:tcPr>
                <w:p w:rsidR="00AF2716" w:rsidRPr="001A244C" w:rsidRDefault="00AF2716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716" w:rsidRPr="001A244C" w:rsidTr="00AF2716">
              <w:trPr>
                <w:trHeight w:val="287"/>
              </w:trPr>
              <w:tc>
                <w:tcPr>
                  <w:tcW w:w="1207" w:type="dxa"/>
                  <w:vMerge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 w:rsidR="00AF2716" w:rsidRPr="001A244C" w:rsidRDefault="002B78DA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10</w:t>
                  </w:r>
                </w:p>
              </w:tc>
              <w:tc>
                <w:tcPr>
                  <w:tcW w:w="1693" w:type="dxa"/>
                </w:tcPr>
                <w:p w:rsidR="00AF2716" w:rsidRPr="001A244C" w:rsidRDefault="002B78DA" w:rsidP="004E194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25</w:t>
                  </w:r>
                </w:p>
              </w:tc>
              <w:tc>
                <w:tcPr>
                  <w:tcW w:w="2710" w:type="dxa"/>
                </w:tcPr>
                <w:p w:rsidR="00AF2716" w:rsidRPr="001A244C" w:rsidRDefault="00AF2716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194C" w:rsidRPr="001A244C" w:rsidTr="006E1428">
              <w:trPr>
                <w:trHeight w:val="548"/>
              </w:trPr>
              <w:tc>
                <w:tcPr>
                  <w:tcW w:w="2707" w:type="dxa"/>
                  <w:gridSpan w:val="2"/>
                </w:tcPr>
                <w:p w:rsidR="004E194C" w:rsidRPr="001A244C" w:rsidRDefault="004E194C" w:rsidP="00421B6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SCORE</w:t>
                  </w:r>
                </w:p>
              </w:tc>
              <w:tc>
                <w:tcPr>
                  <w:tcW w:w="1693" w:type="dxa"/>
                </w:tcPr>
                <w:p w:rsidR="004E194C" w:rsidRPr="001A244C" w:rsidRDefault="004E194C" w:rsidP="004E194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4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100</w:t>
                  </w:r>
                </w:p>
              </w:tc>
              <w:tc>
                <w:tcPr>
                  <w:tcW w:w="2710" w:type="dxa"/>
                </w:tcPr>
                <w:p w:rsidR="004E194C" w:rsidRPr="001A244C" w:rsidRDefault="004E194C" w:rsidP="00421B6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4767" w:rsidRPr="001A244C" w:rsidRDefault="00124767" w:rsidP="00421B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61" w:rsidRPr="001A244C" w:rsidRDefault="00421B61" w:rsidP="00251E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1CEA" w:rsidRPr="001A244C" w:rsidRDefault="00A61CEA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B9E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1</w:t>
      </w:r>
      <w:r w:rsidR="000107A1" w:rsidRPr="001A244C">
        <w:rPr>
          <w:rFonts w:ascii="Times New Roman" w:hAnsi="Times New Roman" w:cs="Times New Roman"/>
          <w:sz w:val="24"/>
          <w:szCs w:val="24"/>
        </w:rPr>
        <w:t>a) Differentiate between vein and a lode. (2marks)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b) State three ways in which capital promotes the development of mining (3marks)</w:t>
      </w:r>
    </w:p>
    <w:p w:rsidR="00910B21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2</w:t>
      </w:r>
      <w:r w:rsidR="000107A1" w:rsidRPr="001A244C">
        <w:rPr>
          <w:rFonts w:ascii="Times New Roman" w:hAnsi="Times New Roman" w:cs="Times New Roman"/>
          <w:bCs/>
          <w:sz w:val="24"/>
          <w:szCs w:val="24"/>
        </w:rPr>
        <w:t>a) Give three uses of palm oil.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State three physical conditions that favor the growing cocoa in Ghana.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3 a) Name two marine parks found at the coast of Kenya. (2marks)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Give two factors that favor the establishment of national parks in the semi-arid areas of East Africa. (2marks)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4) a) State two ways through which fish farming contributes to the economy of Kenya. (2marks)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State three problems experienced in the marketing of fish in Kenya.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5 a) State two characteristics of the cottage industry in India. (2marks)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Give three problems facing the Jua Kali industries in Kenya. (3marks)</w:t>
      </w: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7A1" w:rsidRPr="001A244C" w:rsidRDefault="000107A1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E1E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lastRenderedPageBreak/>
        <w:t>6. The table below shows the value of some of Kenya’s mineral exports from 2019 to 2022. Use it to answer questions (a) and (b)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244C">
        <w:rPr>
          <w:rFonts w:ascii="Times New Roman" w:hAnsi="Times New Roman" w:cs="Times New Roman"/>
          <w:b/>
          <w:sz w:val="24"/>
          <w:szCs w:val="24"/>
        </w:rPr>
        <w:t>Value of Kenya’s mineral exports (Million Ksh.)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1"/>
        <w:gridCol w:w="1718"/>
        <w:gridCol w:w="1686"/>
        <w:gridCol w:w="1686"/>
        <w:gridCol w:w="1719"/>
      </w:tblGrid>
      <w:tr w:rsidR="008D1935" w:rsidRPr="001A244C" w:rsidTr="00265A35">
        <w:trPr>
          <w:trHeight w:val="967"/>
        </w:trPr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82881" wp14:editId="4D569FE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26670</wp:posOffset>
                      </wp:positionV>
                      <wp:extent cx="1200150" cy="5810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A44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.1pt" to="90.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Mineral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46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8D1935" w:rsidRPr="001A244C" w:rsidTr="00265A35">
        <w:trPr>
          <w:trHeight w:val="1048"/>
        </w:trPr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Soda ash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2046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</w:tr>
      <w:tr w:rsidR="008D1935" w:rsidRPr="001A244C" w:rsidTr="00265A35">
        <w:trPr>
          <w:trHeight w:val="1165"/>
        </w:trPr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Petroleum products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2046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8D1935" w:rsidRPr="001A244C" w:rsidTr="00265A35">
        <w:trPr>
          <w:trHeight w:val="1075"/>
        </w:trPr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Cement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2045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2046" w:type="dxa"/>
          </w:tcPr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35" w:rsidRPr="001A244C" w:rsidRDefault="008D1935" w:rsidP="00251E1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C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</w:tr>
    </w:tbl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935" w:rsidRPr="001A244C" w:rsidRDefault="00251E1E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244C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8D1935"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D1935" w:rsidRPr="001A244C">
        <w:rPr>
          <w:rFonts w:ascii="Times New Roman" w:hAnsi="Times New Roman" w:cs="Times New Roman"/>
          <w:sz w:val="24"/>
          <w:szCs w:val="24"/>
        </w:rPr>
        <w:t>) Using a scale of 1cm to represent 1000million Kenya shillings, draw a comparative bar graph to represent the data shown. (8marks)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ii) State three advantages of using comparative bar graph to represent statistical data.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sz w:val="24"/>
          <w:szCs w:val="24"/>
        </w:rPr>
        <w:t>) Apart from deep shaft mining, name three other mining methods. 3marks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ii) Describe deep shaft method of mining. 5marks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c)Explain three contributions of gold to the economy of South Africa. 6marks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7) a)</w:t>
      </w:r>
      <w:r w:rsidR="00251E1E" w:rsidRPr="001A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E1E"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E1E" w:rsidRPr="001A244C">
        <w:rPr>
          <w:rFonts w:ascii="Times New Roman" w:hAnsi="Times New Roman" w:cs="Times New Roman"/>
          <w:sz w:val="24"/>
          <w:szCs w:val="24"/>
        </w:rPr>
        <w:t>) Differentiate</w:t>
      </w:r>
      <w:r w:rsidRPr="001A244C">
        <w:rPr>
          <w:rFonts w:ascii="Times New Roman" w:hAnsi="Times New Roman" w:cs="Times New Roman"/>
          <w:sz w:val="24"/>
          <w:szCs w:val="24"/>
        </w:rPr>
        <w:t xml:space="preserve"> between a forest and forestry. (2marks)</w:t>
      </w:r>
    </w:p>
    <w:p w:rsidR="001A244C" w:rsidRPr="001A244C" w:rsidRDefault="008D1935" w:rsidP="00251E1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ii) Describe how the following factors influence the distribution of natural forests. (6marks)</w:t>
      </w:r>
    </w:p>
    <w:p w:rsidR="008D1935" w:rsidRPr="001A244C" w:rsidRDefault="008D1935" w:rsidP="00251E1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44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Soils </w:t>
      </w:r>
    </w:p>
    <w:p w:rsidR="008D1935" w:rsidRPr="001A244C" w:rsidRDefault="008D1935" w:rsidP="00251E1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44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Human activities </w:t>
      </w:r>
    </w:p>
    <w:p w:rsidR="008D1935" w:rsidRPr="001A244C" w:rsidRDefault="008D1935" w:rsidP="00251E1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44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Altitude 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i) State four characteristics of tropical hard wood forests. (4marks)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ii) Explain four problems that affect forests in Kenya. (8marks)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c) Students from Barding boys carried a field study on forests in Kenya around their school. List five causes of fire that destroy the forests the students would have noted. (5marks)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 xml:space="preserve">8)a) </w:t>
      </w:r>
      <w:proofErr w:type="spellStart"/>
      <w:r w:rsidRPr="001A244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bCs/>
          <w:sz w:val="24"/>
          <w:szCs w:val="24"/>
        </w:rPr>
        <w:t>) Name three counties where nomadic pastoralism is practiced in Kenya.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 xml:space="preserve">ii) Explain four ways in which the government of Kenya assists nomadic pastoralists to improve the quality of their livestock. (8marks) 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Explain four benefits of beef farming to the economy of Argentina. (8marks)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c) Explain three similarities between beef farming in Kenya and Argentina. (6marks)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 xml:space="preserve">9 a) </w:t>
      </w:r>
      <w:proofErr w:type="spellStart"/>
      <w:r w:rsidRPr="001A244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bCs/>
          <w:sz w:val="24"/>
          <w:szCs w:val="24"/>
        </w:rPr>
        <w:t>) Define land reclamation. 2marks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ii) Give three reasons why flood control in Bundalangi is important. 3marks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Explain four factors which influenced the establishment of Perkerra Irrigation Scheme. (8marks)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sz w:val="24"/>
          <w:szCs w:val="24"/>
        </w:rPr>
        <w:t>) Name three areas which make up the Zuider Zee project in the Netherlands. 3marks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ii) Name three land uses of the reclaimed land in Netherlands.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iii) Describe the stages in the reclamation of land from the sea in the Netherlands. (6marks) 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10 a) </w:t>
      </w:r>
      <w:proofErr w:type="spellStart"/>
      <w:r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sz w:val="24"/>
          <w:szCs w:val="24"/>
        </w:rPr>
        <w:t>) Name three major imports from Europe to Kenya.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 ii) Give three factors that influence external trade in Kenya. (3marks)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bCs/>
          <w:sz w:val="24"/>
          <w:szCs w:val="24"/>
        </w:rPr>
        <w:t>b) Explain four measures Kenya has taken to reduce the unfavorable balance of trade. (8marks)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A24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244C">
        <w:rPr>
          <w:rFonts w:ascii="Times New Roman" w:hAnsi="Times New Roman" w:cs="Times New Roman"/>
          <w:sz w:val="24"/>
          <w:szCs w:val="24"/>
        </w:rPr>
        <w:t>) State five reasons why the East African Community was revived in the year 2001. (5marks)</w:t>
      </w:r>
    </w:p>
    <w:p w:rsidR="008D1935" w:rsidRPr="001A244C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44C">
        <w:rPr>
          <w:rFonts w:ascii="Times New Roman" w:hAnsi="Times New Roman" w:cs="Times New Roman"/>
          <w:sz w:val="24"/>
          <w:szCs w:val="24"/>
        </w:rPr>
        <w:t>ii) Explain three factors that limit trade among the Eastern African countries. (6marks)</w:t>
      </w:r>
    </w:p>
    <w:p w:rsidR="008D1935" w:rsidRPr="00251E1E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935" w:rsidRPr="00251E1E" w:rsidRDefault="008D1935" w:rsidP="00251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8D1935" w:rsidRPr="008D1935" w:rsidRDefault="008D1935" w:rsidP="008D1935"/>
    <w:p w:rsidR="00DF7B95" w:rsidRDefault="007B6F5B"/>
    <w:sectPr w:rsidR="00DF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769"/>
    <w:multiLevelType w:val="hybridMultilevel"/>
    <w:tmpl w:val="8C12F12A"/>
    <w:lvl w:ilvl="0" w:tplc="999C5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3741D"/>
    <w:multiLevelType w:val="hybridMultilevel"/>
    <w:tmpl w:val="B4687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F29F3"/>
    <w:multiLevelType w:val="hybridMultilevel"/>
    <w:tmpl w:val="29FC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0454E"/>
    <w:multiLevelType w:val="hybridMultilevel"/>
    <w:tmpl w:val="C93CA68A"/>
    <w:lvl w:ilvl="0" w:tplc="1B1C70BE">
      <w:start w:val="3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35"/>
    <w:rsid w:val="000107A1"/>
    <w:rsid w:val="00124767"/>
    <w:rsid w:val="001A244C"/>
    <w:rsid w:val="00251E1E"/>
    <w:rsid w:val="002B78DA"/>
    <w:rsid w:val="003B1716"/>
    <w:rsid w:val="00421B61"/>
    <w:rsid w:val="004E194C"/>
    <w:rsid w:val="00695D4D"/>
    <w:rsid w:val="006E1428"/>
    <w:rsid w:val="007B6F5B"/>
    <w:rsid w:val="008602BD"/>
    <w:rsid w:val="008D1935"/>
    <w:rsid w:val="00A61CEA"/>
    <w:rsid w:val="00AF2716"/>
    <w:rsid w:val="00C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BA75"/>
  <w15:chartTrackingRefBased/>
  <w15:docId w15:val="{9FD9F6D2-A889-4CD6-9FDE-AEAFC9E8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biko</dc:creator>
  <cp:keywords/>
  <dc:description/>
  <cp:lastModifiedBy>steve biko</cp:lastModifiedBy>
  <cp:revision>9</cp:revision>
  <dcterms:created xsi:type="dcterms:W3CDTF">2023-05-26T10:18:00Z</dcterms:created>
  <dcterms:modified xsi:type="dcterms:W3CDTF">2023-05-26T11:46:00Z</dcterms:modified>
</cp:coreProperties>
</file>